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4FB" w:rsidRDefault="001044FB" w:rsidP="001044FB">
      <w:pPr>
        <w:tabs>
          <w:tab w:val="left" w:pos="8789"/>
        </w:tabs>
        <w:jc w:val="center"/>
        <w:rPr>
          <w:rFonts w:ascii="Arial" w:hAnsi="Arial" w:cs="Arial"/>
        </w:rPr>
      </w:pPr>
      <w:r>
        <w:rPr>
          <w:rFonts w:ascii="Arial" w:hAnsi="Arial" w:cs="Arial"/>
          <w:noProof/>
          <w:lang w:eastAsia="fr-FR"/>
        </w:rPr>
        <w:drawing>
          <wp:inline distT="0" distB="0" distL="0" distR="0" wp14:anchorId="7D5CA9ED" wp14:editId="66EFE088">
            <wp:extent cx="1583524" cy="852854"/>
            <wp:effectExtent l="0" t="0" r="0" b="444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REUIEL-MALMAISON-300dpi.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95792" cy="859461"/>
                    </a:xfrm>
                    <a:prstGeom prst="rect">
                      <a:avLst/>
                    </a:prstGeom>
                  </pic:spPr>
                </pic:pic>
              </a:graphicData>
            </a:graphic>
          </wp:inline>
        </w:drawing>
      </w:r>
    </w:p>
    <w:p w:rsidR="00CC4FD8" w:rsidRDefault="00087DA1" w:rsidP="00087DA1">
      <w:pPr>
        <w:pBdr>
          <w:top w:val="double" w:sz="2" w:space="1" w:color="000000"/>
          <w:left w:val="double" w:sz="2" w:space="4" w:color="000000"/>
          <w:bottom w:val="double" w:sz="2" w:space="11" w:color="000000"/>
          <w:right w:val="double" w:sz="2" w:space="4" w:color="000000"/>
        </w:pBdr>
        <w:shd w:val="clear" w:color="auto" w:fill="99CCFF"/>
        <w:tabs>
          <w:tab w:val="left" w:pos="249"/>
          <w:tab w:val="center" w:pos="4536"/>
        </w:tabs>
        <w:suppressAutoHyphens/>
        <w:autoSpaceDN w:val="0"/>
        <w:spacing w:after="0" w:line="240" w:lineRule="auto"/>
        <w:textAlignment w:val="baseline"/>
        <w:rPr>
          <w:rFonts w:ascii="Arial" w:eastAsia="Times New Roman" w:hAnsi="Arial" w:cs="Arial"/>
          <w:b/>
          <w:sz w:val="28"/>
          <w:szCs w:val="28"/>
          <w:lang w:eastAsia="fr-FR"/>
        </w:rPr>
      </w:pPr>
      <w:r>
        <w:rPr>
          <w:rFonts w:ascii="Arial" w:eastAsia="Times New Roman" w:hAnsi="Arial" w:cs="Arial"/>
          <w:b/>
          <w:sz w:val="28"/>
          <w:szCs w:val="28"/>
          <w:lang w:eastAsia="fr-FR"/>
        </w:rPr>
        <w:tab/>
      </w:r>
      <w:r>
        <w:rPr>
          <w:rFonts w:ascii="Arial" w:eastAsia="Times New Roman" w:hAnsi="Arial" w:cs="Arial"/>
          <w:b/>
          <w:sz w:val="28"/>
          <w:szCs w:val="28"/>
          <w:lang w:eastAsia="fr-FR"/>
        </w:rPr>
        <w:tab/>
      </w:r>
      <w:r w:rsidR="00554994">
        <w:rPr>
          <w:rFonts w:ascii="Arial" w:eastAsia="Times New Roman" w:hAnsi="Arial" w:cs="Arial"/>
          <w:b/>
          <w:sz w:val="28"/>
          <w:szCs w:val="28"/>
          <w:lang w:eastAsia="fr-FR"/>
        </w:rPr>
        <w:t>Intervenant restauration scolaire H/F</w:t>
      </w:r>
    </w:p>
    <w:p w:rsidR="001B234C" w:rsidRPr="00D67F5A" w:rsidRDefault="00F318E8" w:rsidP="00F318E8">
      <w:pPr>
        <w:pBdr>
          <w:top w:val="double" w:sz="2" w:space="1" w:color="000000"/>
          <w:left w:val="double" w:sz="2" w:space="4" w:color="000000"/>
          <w:bottom w:val="double" w:sz="2" w:space="11" w:color="000000"/>
          <w:right w:val="double" w:sz="2" w:space="4" w:color="000000"/>
        </w:pBdr>
        <w:shd w:val="clear" w:color="auto" w:fill="99CCFF"/>
        <w:tabs>
          <w:tab w:val="left" w:pos="249"/>
          <w:tab w:val="center" w:pos="4536"/>
        </w:tabs>
        <w:suppressAutoHyphens/>
        <w:autoSpaceDN w:val="0"/>
        <w:spacing w:after="0" w:line="240" w:lineRule="auto"/>
        <w:jc w:val="center"/>
        <w:textAlignment w:val="baseline"/>
        <w:rPr>
          <w:rFonts w:ascii="Arial" w:eastAsia="Times New Roman" w:hAnsi="Arial" w:cs="Arial"/>
          <w:b/>
          <w:sz w:val="26"/>
          <w:szCs w:val="26"/>
          <w:lang w:eastAsia="fr-FR"/>
        </w:rPr>
      </w:pPr>
      <w:r w:rsidRPr="00D67F5A">
        <w:rPr>
          <w:rFonts w:ascii="Arial" w:eastAsia="Times New Roman" w:hAnsi="Arial" w:cs="Arial"/>
          <w:b/>
          <w:sz w:val="26"/>
          <w:szCs w:val="26"/>
          <w:lang w:eastAsia="fr-FR"/>
        </w:rPr>
        <w:t>Service</w:t>
      </w:r>
      <w:r w:rsidR="00554994">
        <w:rPr>
          <w:rFonts w:ascii="Arial" w:eastAsia="Times New Roman" w:hAnsi="Arial" w:cs="Arial"/>
          <w:b/>
          <w:sz w:val="26"/>
          <w:szCs w:val="26"/>
          <w:lang w:eastAsia="fr-FR"/>
        </w:rPr>
        <w:t> Temps périscolaires et de loisirs</w:t>
      </w:r>
    </w:p>
    <w:p w:rsidR="00F318E8" w:rsidRPr="00D67F5A" w:rsidRDefault="00F318E8" w:rsidP="00F318E8">
      <w:pPr>
        <w:pBdr>
          <w:top w:val="double" w:sz="2" w:space="1" w:color="000000"/>
          <w:left w:val="double" w:sz="2" w:space="4" w:color="000000"/>
          <w:bottom w:val="double" w:sz="2" w:space="11" w:color="000000"/>
          <w:right w:val="double" w:sz="2" w:space="4" w:color="000000"/>
        </w:pBdr>
        <w:shd w:val="clear" w:color="auto" w:fill="99CCFF"/>
        <w:tabs>
          <w:tab w:val="left" w:pos="249"/>
          <w:tab w:val="center" w:pos="4536"/>
        </w:tabs>
        <w:suppressAutoHyphens/>
        <w:autoSpaceDN w:val="0"/>
        <w:spacing w:after="0" w:line="240" w:lineRule="auto"/>
        <w:jc w:val="center"/>
        <w:textAlignment w:val="baseline"/>
        <w:rPr>
          <w:rFonts w:ascii="Arial" w:eastAsia="Times New Roman" w:hAnsi="Arial" w:cs="Arial"/>
          <w:b/>
          <w:sz w:val="26"/>
          <w:szCs w:val="26"/>
          <w:lang w:eastAsia="fr-FR"/>
        </w:rPr>
      </w:pPr>
      <w:r w:rsidRPr="00D67F5A">
        <w:rPr>
          <w:rFonts w:ascii="Arial" w:eastAsia="Times New Roman" w:hAnsi="Arial" w:cs="Arial"/>
          <w:b/>
          <w:sz w:val="26"/>
          <w:szCs w:val="26"/>
          <w:lang w:eastAsia="fr-FR"/>
        </w:rPr>
        <w:t>Direction</w:t>
      </w:r>
      <w:r w:rsidR="00554994">
        <w:rPr>
          <w:rFonts w:ascii="Arial" w:eastAsia="Times New Roman" w:hAnsi="Arial" w:cs="Arial"/>
          <w:b/>
          <w:sz w:val="26"/>
          <w:szCs w:val="26"/>
          <w:lang w:eastAsia="fr-FR"/>
        </w:rPr>
        <w:t> de l’Education et de l’Enfance</w:t>
      </w:r>
    </w:p>
    <w:p w:rsidR="006706A7" w:rsidRDefault="006706A7" w:rsidP="006706A7">
      <w:pPr>
        <w:tabs>
          <w:tab w:val="left" w:pos="1140"/>
          <w:tab w:val="left" w:pos="2280"/>
          <w:tab w:val="left" w:pos="3420"/>
          <w:tab w:val="left" w:pos="4560"/>
          <w:tab w:val="left" w:pos="5700"/>
          <w:tab w:val="left" w:pos="6840"/>
          <w:tab w:val="left" w:pos="7980"/>
          <w:tab w:val="left" w:pos="9120"/>
        </w:tabs>
        <w:overflowPunct w:val="0"/>
        <w:spacing w:after="0" w:line="223" w:lineRule="auto"/>
        <w:jc w:val="both"/>
        <w:textAlignment w:val="baseline"/>
        <w:rPr>
          <w:rFonts w:ascii="Tahoma" w:eastAsia="Arial Unicode MS" w:hAnsi="Tahoma" w:cs="Tahoma"/>
          <w:i/>
          <w:iCs/>
          <w:kern w:val="3"/>
          <w:sz w:val="24"/>
          <w:szCs w:val="24"/>
          <w:lang w:eastAsia="fr-FR"/>
        </w:rPr>
      </w:pPr>
    </w:p>
    <w:p w:rsidR="006706A7" w:rsidRPr="001232E7" w:rsidRDefault="006706A7" w:rsidP="00264DBD">
      <w:pPr>
        <w:tabs>
          <w:tab w:val="left" w:pos="1140"/>
          <w:tab w:val="left" w:pos="2280"/>
          <w:tab w:val="left" w:pos="3420"/>
          <w:tab w:val="left" w:pos="4560"/>
          <w:tab w:val="left" w:pos="5700"/>
          <w:tab w:val="left" w:pos="6840"/>
          <w:tab w:val="left" w:pos="7980"/>
          <w:tab w:val="left" w:pos="9120"/>
        </w:tabs>
        <w:overflowPunct w:val="0"/>
        <w:spacing w:after="0" w:line="223" w:lineRule="auto"/>
        <w:textAlignment w:val="baseline"/>
        <w:rPr>
          <w:rFonts w:ascii="Tahoma" w:eastAsia="Arial Unicode MS" w:hAnsi="Tahoma" w:cs="Tahoma"/>
          <w:i/>
          <w:iCs/>
          <w:kern w:val="3"/>
          <w:sz w:val="24"/>
          <w:szCs w:val="24"/>
          <w:lang w:eastAsia="fr-FR"/>
        </w:rPr>
      </w:pPr>
      <w:r w:rsidRPr="001232E7">
        <w:rPr>
          <w:rFonts w:ascii="Tahoma" w:eastAsia="Arial Unicode MS" w:hAnsi="Tahoma" w:cs="Tahoma"/>
          <w:i/>
          <w:iCs/>
          <w:kern w:val="3"/>
          <w:sz w:val="24"/>
          <w:szCs w:val="24"/>
          <w:lang w:eastAsia="fr-FR"/>
        </w:rPr>
        <w:t>Située à huit kilomètres à l'ouest de Paris, dans le département des Hauts-de-Seine, Rueil-Malmaison est la commune la plus étendue du département avec ses 1470 hectares et compte 80000 habitants.</w:t>
      </w:r>
    </w:p>
    <w:p w:rsidR="006706A7" w:rsidRDefault="006706A7" w:rsidP="00264DBD">
      <w:pPr>
        <w:tabs>
          <w:tab w:val="left" w:pos="1140"/>
          <w:tab w:val="left" w:pos="2280"/>
          <w:tab w:val="left" w:pos="3420"/>
          <w:tab w:val="left" w:pos="4560"/>
          <w:tab w:val="left" w:pos="5700"/>
          <w:tab w:val="left" w:pos="6840"/>
          <w:tab w:val="left" w:pos="7980"/>
          <w:tab w:val="left" w:pos="9120"/>
        </w:tabs>
        <w:overflowPunct w:val="0"/>
        <w:spacing w:after="0" w:line="223" w:lineRule="auto"/>
        <w:textAlignment w:val="baseline"/>
        <w:rPr>
          <w:rFonts w:ascii="Tahoma" w:eastAsia="Arial Unicode MS" w:hAnsi="Tahoma" w:cs="Tahoma"/>
          <w:i/>
          <w:iCs/>
          <w:kern w:val="3"/>
          <w:sz w:val="24"/>
          <w:szCs w:val="24"/>
          <w:lang w:eastAsia="fr-FR"/>
        </w:rPr>
      </w:pPr>
      <w:r w:rsidRPr="001232E7">
        <w:rPr>
          <w:rFonts w:ascii="Tahoma" w:eastAsia="Arial Unicode MS" w:hAnsi="Tahoma" w:cs="Tahoma"/>
          <w:i/>
          <w:iCs/>
          <w:kern w:val="3"/>
          <w:sz w:val="24"/>
          <w:szCs w:val="24"/>
          <w:lang w:eastAsia="fr-FR"/>
        </w:rPr>
        <w:t>Elle bénéficie d’une situation privilégiée avec ses 520 hectares d’espaces verts et sa proximité avec le quartier d’affaires de la défense.</w:t>
      </w:r>
    </w:p>
    <w:p w:rsidR="00155476" w:rsidRDefault="00155476" w:rsidP="001044FB">
      <w:pPr>
        <w:suppressAutoHyphens/>
        <w:autoSpaceDN w:val="0"/>
        <w:spacing w:after="0" w:line="240" w:lineRule="auto"/>
        <w:textAlignment w:val="baseline"/>
        <w:rPr>
          <w:rFonts w:ascii="Arial" w:eastAsia="Times New Roman" w:hAnsi="Arial" w:cs="Arial"/>
          <w:b/>
          <w:bCs/>
          <w:kern w:val="3"/>
          <w:sz w:val="28"/>
          <w:szCs w:val="28"/>
          <w:lang w:eastAsia="fr-FR"/>
        </w:rPr>
      </w:pPr>
    </w:p>
    <w:p w:rsidR="00D67F5A" w:rsidRDefault="004F3F5B" w:rsidP="00D67F5A">
      <w:pPr>
        <w:pStyle w:val="Standard"/>
        <w:pBdr>
          <w:top w:val="single" w:sz="4" w:space="1" w:color="000000"/>
        </w:pBdr>
        <w:rPr>
          <w:rFonts w:ascii="Tahoma" w:hAnsi="Tahoma" w:cs="Tahoma"/>
          <w:color w:val="0070C0"/>
          <w:u w:val="single"/>
        </w:rPr>
      </w:pPr>
      <w:r w:rsidRPr="004F3F5B">
        <w:rPr>
          <w:rFonts w:ascii="Tahoma" w:hAnsi="Tahoma" w:cs="Tahoma"/>
          <w:b/>
          <w:color w:val="0070C0"/>
          <w:u w:val="single"/>
        </w:rPr>
        <w:t>Mission principale</w:t>
      </w:r>
      <w:r w:rsidR="001044FB" w:rsidRPr="004F3F5B">
        <w:rPr>
          <w:rFonts w:ascii="Tahoma" w:hAnsi="Tahoma" w:cs="Tahoma"/>
          <w:b/>
          <w:color w:val="0070C0"/>
          <w:u w:val="single"/>
        </w:rPr>
        <w:t xml:space="preserve"> :</w:t>
      </w:r>
      <w:r w:rsidR="00155476" w:rsidRPr="004F3F5B">
        <w:rPr>
          <w:rFonts w:ascii="Tahoma" w:hAnsi="Tahoma" w:cs="Tahoma"/>
          <w:color w:val="0070C0"/>
          <w:u w:val="single"/>
        </w:rPr>
        <w:t xml:space="preserve"> </w:t>
      </w:r>
      <w:r w:rsidR="00554994">
        <w:rPr>
          <w:rFonts w:ascii="Arial" w:hAnsi="Arial" w:cs="Arial"/>
          <w:bCs/>
          <w:sz w:val="22"/>
        </w:rPr>
        <w:t>Accueille et encadre les enfants pendant l'interclasse du midi. Contribue au bon déroulement de la pause méridienne.</w:t>
      </w:r>
    </w:p>
    <w:p w:rsidR="00155476" w:rsidRPr="00D44E90" w:rsidRDefault="00155476" w:rsidP="00282B24">
      <w:pPr>
        <w:pStyle w:val="Standard"/>
        <w:rPr>
          <w:rFonts w:ascii="Arial" w:hAnsi="Arial"/>
          <w:sz w:val="16"/>
          <w:szCs w:val="16"/>
        </w:rPr>
      </w:pPr>
    </w:p>
    <w:tbl>
      <w:tblPr>
        <w:tblW w:w="9639" w:type="dxa"/>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4762"/>
        <w:gridCol w:w="4877"/>
      </w:tblGrid>
      <w:tr w:rsidR="00155476" w:rsidRPr="00155476" w:rsidTr="00264568">
        <w:trPr>
          <w:trHeight w:val="408"/>
          <w:tblCellSpacing w:w="0" w:type="dxa"/>
        </w:trPr>
        <w:tc>
          <w:tcPr>
            <w:tcW w:w="4762" w:type="dxa"/>
            <w:tcBorders>
              <w:top w:val="outset" w:sz="6" w:space="0" w:color="000000"/>
              <w:left w:val="outset" w:sz="6" w:space="0" w:color="000000"/>
              <w:bottom w:val="outset" w:sz="6" w:space="0" w:color="000000"/>
              <w:right w:val="outset" w:sz="6" w:space="0" w:color="000000"/>
            </w:tcBorders>
            <w:shd w:val="clear" w:color="auto" w:fill="E0E0E0"/>
            <w:hideMark/>
          </w:tcPr>
          <w:p w:rsidR="00155476" w:rsidRPr="004F3F5B" w:rsidRDefault="00155476" w:rsidP="00155476">
            <w:pPr>
              <w:spacing w:before="100" w:beforeAutospacing="1" w:after="119" w:line="240" w:lineRule="auto"/>
              <w:jc w:val="center"/>
              <w:rPr>
                <w:rFonts w:ascii="Tahoma" w:eastAsia="Times New Roman" w:hAnsi="Tahoma" w:cs="Tahoma"/>
                <w:sz w:val="24"/>
                <w:szCs w:val="24"/>
                <w:lang w:eastAsia="fr-FR"/>
              </w:rPr>
            </w:pPr>
            <w:r w:rsidRPr="004F3F5B">
              <w:rPr>
                <w:rFonts w:ascii="Tahoma" w:eastAsia="Times New Roman" w:hAnsi="Tahoma" w:cs="Tahoma"/>
                <w:b/>
                <w:bCs/>
                <w:lang w:eastAsia="fr-FR"/>
              </w:rPr>
              <w:t>Fonctions</w:t>
            </w:r>
          </w:p>
        </w:tc>
        <w:tc>
          <w:tcPr>
            <w:tcW w:w="4877" w:type="dxa"/>
            <w:tcBorders>
              <w:top w:val="outset" w:sz="6" w:space="0" w:color="000000"/>
              <w:left w:val="outset" w:sz="6" w:space="0" w:color="000000"/>
              <w:bottom w:val="outset" w:sz="6" w:space="0" w:color="000000"/>
              <w:right w:val="outset" w:sz="6" w:space="0" w:color="000000"/>
            </w:tcBorders>
            <w:shd w:val="clear" w:color="auto" w:fill="E0E0E0"/>
            <w:hideMark/>
          </w:tcPr>
          <w:p w:rsidR="00155476" w:rsidRPr="004F3F5B" w:rsidRDefault="00155476" w:rsidP="00155476">
            <w:pPr>
              <w:spacing w:before="100" w:beforeAutospacing="1" w:after="119" w:line="240" w:lineRule="auto"/>
              <w:jc w:val="center"/>
              <w:rPr>
                <w:rFonts w:ascii="Tahoma" w:eastAsia="Times New Roman" w:hAnsi="Tahoma" w:cs="Tahoma"/>
                <w:sz w:val="24"/>
                <w:szCs w:val="24"/>
                <w:lang w:eastAsia="fr-FR"/>
              </w:rPr>
            </w:pPr>
            <w:r w:rsidRPr="004F3F5B">
              <w:rPr>
                <w:rFonts w:ascii="Tahoma" w:eastAsia="Times New Roman" w:hAnsi="Tahoma" w:cs="Tahoma"/>
                <w:b/>
                <w:bCs/>
                <w:lang w:eastAsia="fr-FR"/>
              </w:rPr>
              <w:t>Activité</w:t>
            </w:r>
            <w:r w:rsidR="004F3F5B">
              <w:rPr>
                <w:rFonts w:ascii="Tahoma" w:eastAsia="Times New Roman" w:hAnsi="Tahoma" w:cs="Tahoma"/>
                <w:b/>
                <w:bCs/>
                <w:lang w:eastAsia="fr-FR"/>
              </w:rPr>
              <w:t>s</w:t>
            </w:r>
            <w:r w:rsidRPr="004F3F5B">
              <w:rPr>
                <w:rFonts w:ascii="Tahoma" w:eastAsia="Times New Roman" w:hAnsi="Tahoma" w:cs="Tahoma"/>
                <w:b/>
                <w:bCs/>
                <w:lang w:eastAsia="fr-FR"/>
              </w:rPr>
              <w:t xml:space="preserve"> découlant des fonctions</w:t>
            </w:r>
          </w:p>
        </w:tc>
      </w:tr>
      <w:tr w:rsidR="00155476" w:rsidRPr="00155476" w:rsidTr="00651380">
        <w:trPr>
          <w:trHeight w:val="4881"/>
          <w:tblCellSpacing w:w="0" w:type="dxa"/>
        </w:trPr>
        <w:tc>
          <w:tcPr>
            <w:tcW w:w="4762" w:type="dxa"/>
            <w:tcBorders>
              <w:top w:val="outset" w:sz="6" w:space="0" w:color="000000"/>
              <w:left w:val="outset" w:sz="6" w:space="0" w:color="000000"/>
              <w:bottom w:val="outset" w:sz="6" w:space="0" w:color="000000"/>
              <w:right w:val="outset" w:sz="6" w:space="0" w:color="000000"/>
            </w:tcBorders>
          </w:tcPr>
          <w:p w:rsidR="00032FA4" w:rsidRPr="00554994" w:rsidRDefault="00554994" w:rsidP="00554994">
            <w:pPr>
              <w:pStyle w:val="Paragraphedeliste"/>
              <w:numPr>
                <w:ilvl w:val="0"/>
                <w:numId w:val="9"/>
              </w:numPr>
              <w:ind w:right="23"/>
              <w:rPr>
                <w:rFonts w:ascii="Tahoma" w:hAnsi="Tahoma" w:cs="Tahoma"/>
                <w:sz w:val="20"/>
                <w:szCs w:val="20"/>
              </w:rPr>
            </w:pPr>
            <w:r w:rsidRPr="00554994">
              <w:rPr>
                <w:rFonts w:ascii="Arial" w:hAnsi="Arial" w:cs="Arial"/>
                <w:b/>
                <w:bCs/>
                <w:szCs w:val="28"/>
              </w:rPr>
              <w:t>Accueil des enfants</w:t>
            </w:r>
          </w:p>
          <w:p w:rsidR="00554994" w:rsidRDefault="00554994" w:rsidP="00554994">
            <w:pPr>
              <w:ind w:right="23"/>
              <w:rPr>
                <w:rFonts w:ascii="Tahoma" w:hAnsi="Tahoma" w:cs="Tahoma"/>
                <w:sz w:val="20"/>
                <w:szCs w:val="20"/>
              </w:rPr>
            </w:pPr>
          </w:p>
          <w:p w:rsidR="00554994" w:rsidRDefault="00554994" w:rsidP="00554994">
            <w:pPr>
              <w:ind w:right="23"/>
              <w:rPr>
                <w:rFonts w:ascii="Tahoma" w:hAnsi="Tahoma" w:cs="Tahoma"/>
                <w:sz w:val="20"/>
                <w:szCs w:val="20"/>
              </w:rPr>
            </w:pPr>
          </w:p>
          <w:p w:rsidR="00554994" w:rsidRDefault="00554994" w:rsidP="00554994">
            <w:pPr>
              <w:ind w:right="23"/>
              <w:rPr>
                <w:rFonts w:ascii="Tahoma" w:hAnsi="Tahoma" w:cs="Tahoma"/>
                <w:sz w:val="20"/>
                <w:szCs w:val="20"/>
              </w:rPr>
            </w:pPr>
          </w:p>
          <w:p w:rsidR="00554994" w:rsidRDefault="00554994" w:rsidP="00554994">
            <w:pPr>
              <w:ind w:right="23"/>
              <w:rPr>
                <w:rFonts w:ascii="Tahoma" w:hAnsi="Tahoma" w:cs="Tahoma"/>
                <w:sz w:val="20"/>
                <w:szCs w:val="20"/>
              </w:rPr>
            </w:pPr>
          </w:p>
          <w:p w:rsidR="00554994" w:rsidRDefault="00554994" w:rsidP="00554994">
            <w:pPr>
              <w:ind w:right="23"/>
              <w:rPr>
                <w:rFonts w:ascii="Tahoma" w:hAnsi="Tahoma" w:cs="Tahoma"/>
                <w:sz w:val="20"/>
                <w:szCs w:val="20"/>
              </w:rPr>
            </w:pPr>
          </w:p>
          <w:p w:rsidR="00554994" w:rsidRDefault="00554994" w:rsidP="00554994">
            <w:pPr>
              <w:ind w:right="23"/>
              <w:rPr>
                <w:rFonts w:ascii="Tahoma" w:hAnsi="Tahoma" w:cs="Tahoma"/>
                <w:sz w:val="20"/>
                <w:szCs w:val="20"/>
              </w:rPr>
            </w:pPr>
          </w:p>
          <w:p w:rsidR="00554994" w:rsidRDefault="00554994" w:rsidP="00554994">
            <w:pPr>
              <w:ind w:right="23"/>
              <w:rPr>
                <w:rFonts w:ascii="Tahoma" w:hAnsi="Tahoma" w:cs="Tahoma"/>
                <w:sz w:val="20"/>
                <w:szCs w:val="20"/>
              </w:rPr>
            </w:pPr>
          </w:p>
          <w:p w:rsidR="00554994" w:rsidRDefault="00554994" w:rsidP="00554994">
            <w:pPr>
              <w:ind w:right="23"/>
              <w:rPr>
                <w:rFonts w:ascii="Tahoma" w:hAnsi="Tahoma" w:cs="Tahoma"/>
                <w:sz w:val="20"/>
                <w:szCs w:val="20"/>
              </w:rPr>
            </w:pPr>
          </w:p>
          <w:p w:rsidR="00554994" w:rsidRDefault="00554994" w:rsidP="00554994">
            <w:pPr>
              <w:ind w:right="23"/>
              <w:rPr>
                <w:rFonts w:ascii="Tahoma" w:hAnsi="Tahoma" w:cs="Tahoma"/>
                <w:sz w:val="20"/>
                <w:szCs w:val="20"/>
              </w:rPr>
            </w:pPr>
          </w:p>
          <w:p w:rsidR="00554994" w:rsidRPr="00554994" w:rsidRDefault="00554994" w:rsidP="00554994">
            <w:pPr>
              <w:pStyle w:val="Paragraphedeliste"/>
              <w:numPr>
                <w:ilvl w:val="0"/>
                <w:numId w:val="9"/>
              </w:numPr>
              <w:ind w:right="23"/>
              <w:rPr>
                <w:rFonts w:ascii="Tahoma" w:hAnsi="Tahoma" w:cs="Tahoma"/>
                <w:sz w:val="20"/>
                <w:szCs w:val="20"/>
              </w:rPr>
            </w:pPr>
            <w:r w:rsidRPr="00554994">
              <w:rPr>
                <w:rFonts w:ascii="Arial" w:hAnsi="Arial" w:cs="Arial"/>
                <w:b/>
                <w:bCs/>
              </w:rPr>
              <w:t>Encadrement des enfants pendant le repas</w:t>
            </w:r>
          </w:p>
          <w:p w:rsidR="00554994" w:rsidRDefault="00554994" w:rsidP="00554994">
            <w:pPr>
              <w:ind w:right="23"/>
              <w:rPr>
                <w:rFonts w:ascii="Tahoma" w:hAnsi="Tahoma" w:cs="Tahoma"/>
                <w:sz w:val="20"/>
                <w:szCs w:val="20"/>
              </w:rPr>
            </w:pPr>
          </w:p>
          <w:p w:rsidR="00554994" w:rsidRDefault="00554994" w:rsidP="00554994">
            <w:pPr>
              <w:ind w:right="23"/>
              <w:rPr>
                <w:rFonts w:ascii="Tahoma" w:hAnsi="Tahoma" w:cs="Tahoma"/>
                <w:sz w:val="20"/>
                <w:szCs w:val="20"/>
              </w:rPr>
            </w:pPr>
          </w:p>
          <w:p w:rsidR="00554994" w:rsidRDefault="00554994" w:rsidP="00554994">
            <w:pPr>
              <w:ind w:right="23"/>
              <w:rPr>
                <w:rFonts w:ascii="Tahoma" w:hAnsi="Tahoma" w:cs="Tahoma"/>
                <w:sz w:val="20"/>
                <w:szCs w:val="20"/>
              </w:rPr>
            </w:pPr>
          </w:p>
          <w:p w:rsidR="00554994" w:rsidRDefault="00554994" w:rsidP="00554994">
            <w:pPr>
              <w:ind w:right="23"/>
              <w:rPr>
                <w:rFonts w:ascii="Tahoma" w:hAnsi="Tahoma" w:cs="Tahoma"/>
                <w:sz w:val="20"/>
                <w:szCs w:val="20"/>
              </w:rPr>
            </w:pPr>
          </w:p>
          <w:p w:rsidR="00554994" w:rsidRDefault="00554994" w:rsidP="00554994">
            <w:pPr>
              <w:ind w:right="23"/>
              <w:rPr>
                <w:rFonts w:ascii="Tahoma" w:hAnsi="Tahoma" w:cs="Tahoma"/>
                <w:sz w:val="20"/>
                <w:szCs w:val="20"/>
              </w:rPr>
            </w:pPr>
          </w:p>
          <w:p w:rsidR="00554994" w:rsidRDefault="00554994" w:rsidP="00554994">
            <w:pPr>
              <w:ind w:right="23"/>
              <w:rPr>
                <w:rFonts w:ascii="Tahoma" w:hAnsi="Tahoma" w:cs="Tahoma"/>
                <w:sz w:val="20"/>
                <w:szCs w:val="20"/>
              </w:rPr>
            </w:pPr>
          </w:p>
          <w:p w:rsidR="00554994" w:rsidRDefault="00554994" w:rsidP="00554994">
            <w:pPr>
              <w:ind w:right="23"/>
              <w:rPr>
                <w:rFonts w:ascii="Tahoma" w:hAnsi="Tahoma" w:cs="Tahoma"/>
                <w:sz w:val="20"/>
                <w:szCs w:val="20"/>
              </w:rPr>
            </w:pPr>
          </w:p>
          <w:p w:rsidR="00554994" w:rsidRDefault="00554994" w:rsidP="00554994">
            <w:pPr>
              <w:ind w:right="23"/>
              <w:rPr>
                <w:rFonts w:ascii="Tahoma" w:hAnsi="Tahoma" w:cs="Tahoma"/>
                <w:sz w:val="20"/>
                <w:szCs w:val="20"/>
              </w:rPr>
            </w:pPr>
          </w:p>
          <w:p w:rsidR="00554994" w:rsidRDefault="00554994" w:rsidP="00554994">
            <w:pPr>
              <w:ind w:right="23"/>
              <w:rPr>
                <w:rFonts w:ascii="Tahoma" w:hAnsi="Tahoma" w:cs="Tahoma"/>
                <w:sz w:val="20"/>
                <w:szCs w:val="20"/>
              </w:rPr>
            </w:pPr>
          </w:p>
          <w:p w:rsidR="00554994" w:rsidRDefault="00554994" w:rsidP="00554994">
            <w:pPr>
              <w:ind w:right="23"/>
              <w:rPr>
                <w:rFonts w:ascii="Tahoma" w:hAnsi="Tahoma" w:cs="Tahoma"/>
                <w:sz w:val="20"/>
                <w:szCs w:val="20"/>
              </w:rPr>
            </w:pPr>
          </w:p>
          <w:p w:rsidR="00554994" w:rsidRDefault="00554994" w:rsidP="00554994">
            <w:pPr>
              <w:ind w:right="23"/>
              <w:rPr>
                <w:rFonts w:ascii="Tahoma" w:hAnsi="Tahoma" w:cs="Tahoma"/>
                <w:sz w:val="20"/>
                <w:szCs w:val="20"/>
              </w:rPr>
            </w:pPr>
          </w:p>
          <w:p w:rsidR="00554994" w:rsidRDefault="00554994" w:rsidP="00554994">
            <w:pPr>
              <w:ind w:right="23"/>
              <w:rPr>
                <w:rFonts w:ascii="Tahoma" w:hAnsi="Tahoma" w:cs="Tahoma"/>
                <w:sz w:val="20"/>
                <w:szCs w:val="20"/>
              </w:rPr>
            </w:pPr>
          </w:p>
          <w:p w:rsidR="00554994" w:rsidRDefault="00554994" w:rsidP="00554994">
            <w:pPr>
              <w:ind w:right="23"/>
              <w:rPr>
                <w:rFonts w:ascii="Tahoma" w:hAnsi="Tahoma" w:cs="Tahoma"/>
                <w:sz w:val="20"/>
                <w:szCs w:val="20"/>
              </w:rPr>
            </w:pPr>
          </w:p>
          <w:p w:rsidR="00554994" w:rsidRDefault="00554994" w:rsidP="00554994">
            <w:pPr>
              <w:ind w:right="23"/>
              <w:rPr>
                <w:rFonts w:ascii="Tahoma" w:hAnsi="Tahoma" w:cs="Tahoma"/>
                <w:sz w:val="20"/>
                <w:szCs w:val="20"/>
              </w:rPr>
            </w:pPr>
          </w:p>
          <w:p w:rsidR="00554994" w:rsidRDefault="00554994" w:rsidP="00554994">
            <w:pPr>
              <w:ind w:right="23"/>
              <w:rPr>
                <w:rFonts w:ascii="Tahoma" w:hAnsi="Tahoma" w:cs="Tahoma"/>
                <w:sz w:val="20"/>
                <w:szCs w:val="20"/>
              </w:rPr>
            </w:pPr>
          </w:p>
          <w:p w:rsidR="00554994" w:rsidRDefault="00554994" w:rsidP="00554994">
            <w:pPr>
              <w:ind w:right="23"/>
              <w:rPr>
                <w:rFonts w:ascii="Tahoma" w:hAnsi="Tahoma" w:cs="Tahoma"/>
                <w:sz w:val="20"/>
                <w:szCs w:val="20"/>
              </w:rPr>
            </w:pPr>
          </w:p>
          <w:p w:rsidR="00554994" w:rsidRPr="00554994" w:rsidRDefault="00554994" w:rsidP="00554994">
            <w:pPr>
              <w:pStyle w:val="Paragraphedeliste"/>
              <w:numPr>
                <w:ilvl w:val="0"/>
                <w:numId w:val="9"/>
              </w:numPr>
              <w:ind w:right="23"/>
              <w:rPr>
                <w:rFonts w:ascii="Tahoma" w:hAnsi="Tahoma" w:cs="Tahoma"/>
                <w:sz w:val="20"/>
                <w:szCs w:val="20"/>
              </w:rPr>
            </w:pPr>
            <w:r w:rsidRPr="00554994">
              <w:rPr>
                <w:rFonts w:ascii="Arial" w:hAnsi="Arial" w:cs="Arial"/>
                <w:b/>
                <w:bCs/>
              </w:rPr>
              <w:t>Surveillance des enfants</w:t>
            </w:r>
          </w:p>
          <w:p w:rsidR="00554994" w:rsidRDefault="00554994" w:rsidP="00554994">
            <w:pPr>
              <w:ind w:right="23"/>
              <w:rPr>
                <w:rFonts w:ascii="Tahoma" w:hAnsi="Tahoma" w:cs="Tahoma"/>
                <w:sz w:val="20"/>
                <w:szCs w:val="20"/>
              </w:rPr>
            </w:pPr>
          </w:p>
          <w:p w:rsidR="00554994" w:rsidRDefault="00554994" w:rsidP="00554994">
            <w:pPr>
              <w:ind w:right="23"/>
              <w:rPr>
                <w:rFonts w:ascii="Tahoma" w:hAnsi="Tahoma" w:cs="Tahoma"/>
                <w:sz w:val="20"/>
                <w:szCs w:val="20"/>
              </w:rPr>
            </w:pPr>
          </w:p>
          <w:p w:rsidR="00554994" w:rsidRDefault="00554994" w:rsidP="00554994">
            <w:pPr>
              <w:pStyle w:val="Standard"/>
              <w:numPr>
                <w:ilvl w:val="0"/>
                <w:numId w:val="9"/>
              </w:numPr>
              <w:rPr>
                <w:rFonts w:ascii="Arial" w:hAnsi="Arial" w:cs="Arial"/>
                <w:b/>
                <w:bCs/>
                <w:sz w:val="22"/>
              </w:rPr>
            </w:pPr>
            <w:r>
              <w:rPr>
                <w:rFonts w:ascii="Arial" w:hAnsi="Arial" w:cs="Arial"/>
                <w:b/>
                <w:bCs/>
                <w:sz w:val="22"/>
              </w:rPr>
              <w:t>Accompagnement des plus jeunes enfants dans la vie quotidienne (école maternelle)</w:t>
            </w:r>
          </w:p>
          <w:p w:rsidR="00554994" w:rsidRDefault="00554994" w:rsidP="00554994">
            <w:pPr>
              <w:ind w:right="23"/>
              <w:rPr>
                <w:rFonts w:ascii="Tahoma" w:hAnsi="Tahoma" w:cs="Tahoma"/>
                <w:sz w:val="20"/>
                <w:szCs w:val="20"/>
              </w:rPr>
            </w:pPr>
          </w:p>
          <w:p w:rsidR="00554994" w:rsidRDefault="00554994" w:rsidP="00554994">
            <w:pPr>
              <w:ind w:right="23"/>
              <w:rPr>
                <w:rFonts w:ascii="Tahoma" w:hAnsi="Tahoma" w:cs="Tahoma"/>
                <w:sz w:val="20"/>
                <w:szCs w:val="20"/>
              </w:rPr>
            </w:pPr>
          </w:p>
          <w:p w:rsidR="00554994" w:rsidRPr="00554994" w:rsidRDefault="00554994" w:rsidP="00554994">
            <w:pPr>
              <w:pStyle w:val="Paragraphedeliste"/>
              <w:numPr>
                <w:ilvl w:val="0"/>
                <w:numId w:val="9"/>
              </w:numPr>
              <w:ind w:right="23"/>
              <w:rPr>
                <w:rFonts w:ascii="Tahoma" w:hAnsi="Tahoma" w:cs="Tahoma"/>
                <w:sz w:val="20"/>
                <w:szCs w:val="20"/>
              </w:rPr>
            </w:pPr>
            <w:r w:rsidRPr="00554994">
              <w:rPr>
                <w:rFonts w:ascii="Arial" w:hAnsi="Arial" w:cs="Arial"/>
                <w:b/>
                <w:bCs/>
              </w:rPr>
              <w:t>Contribution à l'organisation du temps de restauration scolaire</w:t>
            </w:r>
          </w:p>
        </w:tc>
        <w:tc>
          <w:tcPr>
            <w:tcW w:w="4877" w:type="dxa"/>
            <w:tcBorders>
              <w:top w:val="outset" w:sz="6" w:space="0" w:color="000000"/>
              <w:left w:val="outset" w:sz="6" w:space="0" w:color="000000"/>
              <w:bottom w:val="outset" w:sz="6" w:space="0" w:color="000000"/>
              <w:right w:val="outset" w:sz="6" w:space="0" w:color="000000"/>
            </w:tcBorders>
          </w:tcPr>
          <w:p w:rsidR="00554994" w:rsidRPr="00554994" w:rsidRDefault="00554994" w:rsidP="00554994">
            <w:pPr>
              <w:pStyle w:val="Standard"/>
              <w:widowControl/>
              <w:numPr>
                <w:ilvl w:val="0"/>
                <w:numId w:val="9"/>
              </w:numPr>
              <w:snapToGrid w:val="0"/>
              <w:spacing w:before="0" w:after="0"/>
              <w:jc w:val="both"/>
              <w:textAlignment w:val="baseline"/>
              <w:rPr>
                <w:rFonts w:ascii="Arial" w:hAnsi="Arial" w:cs="Arial"/>
                <w:bCs/>
                <w:szCs w:val="21"/>
              </w:rPr>
            </w:pPr>
            <w:r w:rsidRPr="00554994">
              <w:rPr>
                <w:rFonts w:ascii="Arial" w:hAnsi="Arial" w:cs="Arial"/>
                <w:bCs/>
                <w:szCs w:val="21"/>
              </w:rPr>
              <w:lastRenderedPageBreak/>
              <w:t>A</w:t>
            </w:r>
            <w:r w:rsidRPr="00554994">
              <w:rPr>
                <w:rFonts w:ascii="Arial" w:hAnsi="Arial" w:cs="Arial"/>
                <w:bCs/>
                <w:szCs w:val="21"/>
              </w:rPr>
              <w:t>ssurer la sécurité physique et affective des enfants pendant toute la durée de l'interclasse du midi,</w:t>
            </w:r>
          </w:p>
          <w:p w:rsidR="00554994" w:rsidRPr="00554994" w:rsidRDefault="00554994" w:rsidP="00554994">
            <w:pPr>
              <w:pStyle w:val="Standard"/>
              <w:widowControl/>
              <w:numPr>
                <w:ilvl w:val="0"/>
                <w:numId w:val="9"/>
              </w:numPr>
              <w:snapToGrid w:val="0"/>
              <w:spacing w:before="0" w:after="0"/>
              <w:jc w:val="both"/>
              <w:textAlignment w:val="baseline"/>
              <w:rPr>
                <w:rFonts w:ascii="Arial" w:hAnsi="Arial" w:cs="Arial"/>
                <w:bCs/>
                <w:szCs w:val="21"/>
              </w:rPr>
            </w:pPr>
            <w:r w:rsidRPr="00554994">
              <w:rPr>
                <w:rFonts w:ascii="Arial" w:hAnsi="Arial" w:cs="Arial"/>
                <w:bCs/>
                <w:szCs w:val="21"/>
              </w:rPr>
              <w:t>S</w:t>
            </w:r>
            <w:r w:rsidRPr="00554994">
              <w:rPr>
                <w:rFonts w:ascii="Arial" w:hAnsi="Arial" w:cs="Arial"/>
                <w:bCs/>
                <w:szCs w:val="21"/>
              </w:rPr>
              <w:t>oigner les enfants en cas de blessure bénigne (accès à la pharmacie de l'école) et prévenir le responsable de la restauration scolaire pour faire appel au SAMU (15) en cas de choc violent, d'accident grave ou de malaise persistant,</w:t>
            </w:r>
          </w:p>
          <w:p w:rsidR="00554994" w:rsidRPr="00554994" w:rsidRDefault="00554994" w:rsidP="00554994">
            <w:pPr>
              <w:pStyle w:val="Standard"/>
              <w:widowControl/>
              <w:numPr>
                <w:ilvl w:val="0"/>
                <w:numId w:val="9"/>
              </w:numPr>
              <w:snapToGrid w:val="0"/>
              <w:spacing w:before="0" w:after="0"/>
              <w:jc w:val="both"/>
              <w:textAlignment w:val="baseline"/>
              <w:rPr>
                <w:rFonts w:ascii="Arial" w:hAnsi="Arial" w:cs="Arial"/>
                <w:bCs/>
                <w:szCs w:val="21"/>
              </w:rPr>
            </w:pPr>
            <w:r w:rsidRPr="00554994">
              <w:rPr>
                <w:rFonts w:ascii="Arial" w:hAnsi="Arial" w:cs="Arial"/>
                <w:bCs/>
                <w:szCs w:val="21"/>
              </w:rPr>
              <w:t>C</w:t>
            </w:r>
            <w:r w:rsidRPr="00554994">
              <w:rPr>
                <w:rFonts w:ascii="Arial" w:hAnsi="Arial" w:cs="Arial"/>
                <w:bCs/>
                <w:szCs w:val="21"/>
              </w:rPr>
              <w:t>onsigner ces informations dans les cahiers d'infirmerie et d'informations (ALSH et école),</w:t>
            </w:r>
          </w:p>
          <w:p w:rsidR="00554994" w:rsidRPr="00554994" w:rsidRDefault="00554994" w:rsidP="00554994">
            <w:pPr>
              <w:pStyle w:val="Standard"/>
              <w:widowControl/>
              <w:numPr>
                <w:ilvl w:val="0"/>
                <w:numId w:val="9"/>
              </w:numPr>
              <w:snapToGrid w:val="0"/>
              <w:spacing w:before="0" w:after="0"/>
              <w:jc w:val="both"/>
              <w:textAlignment w:val="baseline"/>
              <w:rPr>
                <w:rFonts w:ascii="Arial" w:hAnsi="Arial" w:cs="Arial"/>
                <w:bCs/>
                <w:szCs w:val="21"/>
              </w:rPr>
            </w:pPr>
            <w:r w:rsidRPr="00554994">
              <w:rPr>
                <w:rFonts w:ascii="Arial" w:hAnsi="Arial" w:cs="Arial"/>
                <w:bCs/>
                <w:szCs w:val="21"/>
              </w:rPr>
              <w:t>I</w:t>
            </w:r>
            <w:r w:rsidRPr="00554994">
              <w:rPr>
                <w:rFonts w:ascii="Arial" w:hAnsi="Arial" w:cs="Arial"/>
                <w:bCs/>
                <w:szCs w:val="21"/>
              </w:rPr>
              <w:t>nstaurer et maintenir, par une attitude d'écoute et d'attention, une ambiance agréable et conviviale.</w:t>
            </w:r>
          </w:p>
          <w:p w:rsidR="00554994" w:rsidRPr="00554994" w:rsidRDefault="00554994" w:rsidP="00554994">
            <w:pPr>
              <w:pStyle w:val="Standard"/>
              <w:widowControl/>
              <w:numPr>
                <w:ilvl w:val="0"/>
                <w:numId w:val="9"/>
              </w:numPr>
              <w:snapToGrid w:val="0"/>
              <w:spacing w:before="0" w:after="0"/>
              <w:jc w:val="both"/>
              <w:textAlignment w:val="baseline"/>
              <w:rPr>
                <w:rFonts w:ascii="Arial" w:hAnsi="Arial" w:cs="Arial"/>
                <w:bCs/>
                <w:szCs w:val="21"/>
              </w:rPr>
            </w:pPr>
            <w:r w:rsidRPr="00554994">
              <w:rPr>
                <w:rFonts w:ascii="Arial" w:hAnsi="Arial" w:cs="Arial"/>
                <w:bCs/>
                <w:szCs w:val="21"/>
              </w:rPr>
              <w:t>P</w:t>
            </w:r>
            <w:r w:rsidRPr="00554994">
              <w:rPr>
                <w:rFonts w:ascii="Arial" w:hAnsi="Arial" w:cs="Arial"/>
                <w:bCs/>
                <w:szCs w:val="21"/>
              </w:rPr>
              <w:t>rocéder, à l'entrée du restaurant, au pointage  nominatif des enfants,</w:t>
            </w:r>
          </w:p>
          <w:p w:rsidR="00264DBD" w:rsidRDefault="00264DBD" w:rsidP="00D67F5A">
            <w:pPr>
              <w:pStyle w:val="TableContents"/>
              <w:spacing w:before="40" w:after="0"/>
              <w:rPr>
                <w:rFonts w:ascii="Arial" w:hAnsi="Arial"/>
              </w:rPr>
            </w:pPr>
          </w:p>
          <w:p w:rsidR="00554994" w:rsidRPr="00554994" w:rsidRDefault="00554994" w:rsidP="00554994">
            <w:pPr>
              <w:pStyle w:val="Standard"/>
              <w:widowControl/>
              <w:numPr>
                <w:ilvl w:val="0"/>
                <w:numId w:val="9"/>
              </w:numPr>
              <w:snapToGrid w:val="0"/>
              <w:spacing w:before="0" w:after="0"/>
              <w:jc w:val="both"/>
              <w:textAlignment w:val="baseline"/>
              <w:rPr>
                <w:rFonts w:ascii="Arial" w:hAnsi="Arial" w:cs="Arial"/>
                <w:bCs/>
                <w:szCs w:val="21"/>
              </w:rPr>
            </w:pPr>
            <w:r>
              <w:rPr>
                <w:rFonts w:ascii="Arial" w:hAnsi="Arial" w:cs="Arial"/>
                <w:bCs/>
                <w:szCs w:val="21"/>
              </w:rPr>
              <w:t>R</w:t>
            </w:r>
            <w:r w:rsidRPr="00554994">
              <w:rPr>
                <w:rFonts w:ascii="Arial" w:hAnsi="Arial" w:cs="Arial"/>
                <w:bCs/>
                <w:szCs w:val="21"/>
              </w:rPr>
              <w:t>éguler les flux afin d'optimiser la fréquentation du restaurant scolaire,</w:t>
            </w:r>
          </w:p>
          <w:p w:rsidR="00554994" w:rsidRPr="00554994" w:rsidRDefault="00554994" w:rsidP="00554994">
            <w:pPr>
              <w:pStyle w:val="Standard"/>
              <w:widowControl/>
              <w:numPr>
                <w:ilvl w:val="0"/>
                <w:numId w:val="9"/>
              </w:numPr>
              <w:snapToGrid w:val="0"/>
              <w:spacing w:before="0" w:after="0"/>
              <w:jc w:val="both"/>
              <w:textAlignment w:val="baseline"/>
              <w:rPr>
                <w:rFonts w:ascii="Arial" w:hAnsi="Arial" w:cs="Arial"/>
                <w:bCs/>
                <w:szCs w:val="21"/>
              </w:rPr>
            </w:pPr>
            <w:r>
              <w:rPr>
                <w:rFonts w:ascii="Arial" w:hAnsi="Arial" w:cs="Arial"/>
                <w:bCs/>
                <w:szCs w:val="21"/>
              </w:rPr>
              <w:t>F</w:t>
            </w:r>
            <w:r w:rsidRPr="00554994">
              <w:rPr>
                <w:rFonts w:ascii="Arial" w:hAnsi="Arial" w:cs="Arial"/>
                <w:bCs/>
                <w:szCs w:val="21"/>
              </w:rPr>
              <w:t>aire respecter les règles de vie énumérées dans la charte du temps de restauration scolaire à l'intérieur du restaurant,</w:t>
            </w:r>
          </w:p>
          <w:p w:rsidR="00554994" w:rsidRPr="00554994" w:rsidRDefault="00554994" w:rsidP="00554994">
            <w:pPr>
              <w:pStyle w:val="Standard"/>
              <w:widowControl/>
              <w:numPr>
                <w:ilvl w:val="0"/>
                <w:numId w:val="9"/>
              </w:numPr>
              <w:snapToGrid w:val="0"/>
              <w:spacing w:before="0" w:after="0"/>
              <w:jc w:val="both"/>
              <w:textAlignment w:val="baseline"/>
              <w:rPr>
                <w:rFonts w:ascii="Arial" w:hAnsi="Arial" w:cs="Arial"/>
                <w:bCs/>
                <w:szCs w:val="21"/>
              </w:rPr>
            </w:pPr>
            <w:r>
              <w:rPr>
                <w:rFonts w:ascii="Arial" w:hAnsi="Arial" w:cs="Arial"/>
                <w:bCs/>
                <w:szCs w:val="21"/>
              </w:rPr>
              <w:t>V</w:t>
            </w:r>
            <w:r w:rsidRPr="00554994">
              <w:rPr>
                <w:rFonts w:ascii="Arial" w:hAnsi="Arial" w:cs="Arial"/>
                <w:bCs/>
                <w:szCs w:val="21"/>
              </w:rPr>
              <w:t>eiller au respect des règles d'hygiène élémentaire: lavage des mains avant et après les repas, propreté vestimentaire,</w:t>
            </w:r>
          </w:p>
          <w:p w:rsidR="00554994" w:rsidRPr="00554994" w:rsidRDefault="00554994" w:rsidP="00554994">
            <w:pPr>
              <w:pStyle w:val="Standard"/>
              <w:widowControl/>
              <w:numPr>
                <w:ilvl w:val="0"/>
                <w:numId w:val="9"/>
              </w:numPr>
              <w:snapToGrid w:val="0"/>
              <w:spacing w:before="0" w:after="0"/>
              <w:jc w:val="both"/>
              <w:textAlignment w:val="baseline"/>
              <w:rPr>
                <w:rFonts w:ascii="Arial" w:hAnsi="Arial" w:cs="Arial"/>
                <w:bCs/>
                <w:szCs w:val="21"/>
              </w:rPr>
            </w:pPr>
            <w:r>
              <w:rPr>
                <w:rFonts w:ascii="Arial" w:hAnsi="Arial" w:cs="Arial"/>
                <w:bCs/>
                <w:szCs w:val="21"/>
              </w:rPr>
              <w:t>V</w:t>
            </w:r>
            <w:r w:rsidRPr="00554994">
              <w:rPr>
                <w:rFonts w:ascii="Arial" w:hAnsi="Arial" w:cs="Arial"/>
                <w:bCs/>
                <w:szCs w:val="21"/>
              </w:rPr>
              <w:t>érifier le contenu du plateau de l'enfant, l'inciter à goûter à tout en valorisant la nourriture proposée,</w:t>
            </w:r>
          </w:p>
          <w:p w:rsidR="00554994" w:rsidRPr="00554994" w:rsidRDefault="00554994" w:rsidP="00554994">
            <w:pPr>
              <w:pStyle w:val="Standard"/>
              <w:widowControl/>
              <w:numPr>
                <w:ilvl w:val="0"/>
                <w:numId w:val="9"/>
              </w:numPr>
              <w:snapToGrid w:val="0"/>
              <w:spacing w:before="0" w:after="0"/>
              <w:jc w:val="both"/>
              <w:textAlignment w:val="baseline"/>
              <w:rPr>
                <w:rFonts w:ascii="Arial" w:hAnsi="Arial" w:cs="Arial"/>
                <w:bCs/>
                <w:szCs w:val="21"/>
              </w:rPr>
            </w:pPr>
            <w:r>
              <w:rPr>
                <w:rFonts w:ascii="Arial" w:hAnsi="Arial" w:cs="Arial"/>
                <w:bCs/>
                <w:szCs w:val="21"/>
              </w:rPr>
              <w:lastRenderedPageBreak/>
              <w:t>A</w:t>
            </w:r>
            <w:r w:rsidRPr="00554994">
              <w:rPr>
                <w:rFonts w:ascii="Arial" w:hAnsi="Arial" w:cs="Arial"/>
                <w:bCs/>
                <w:szCs w:val="21"/>
              </w:rPr>
              <w:t>ssurer avec le personnel technique le service de l'eau et du pain, et le service des plats au niveau de la desserte de réapprovisionnement,</w:t>
            </w:r>
          </w:p>
          <w:p w:rsidR="00554994" w:rsidRPr="00554994" w:rsidRDefault="00554994" w:rsidP="00554994">
            <w:pPr>
              <w:pStyle w:val="Standard"/>
              <w:widowControl/>
              <w:numPr>
                <w:ilvl w:val="0"/>
                <w:numId w:val="9"/>
              </w:numPr>
              <w:snapToGrid w:val="0"/>
              <w:spacing w:before="0" w:after="0"/>
              <w:jc w:val="both"/>
              <w:textAlignment w:val="baseline"/>
              <w:rPr>
                <w:rFonts w:ascii="Arial" w:hAnsi="Arial" w:cs="Arial"/>
                <w:bCs/>
                <w:szCs w:val="21"/>
              </w:rPr>
            </w:pPr>
            <w:r>
              <w:rPr>
                <w:rFonts w:ascii="Arial" w:hAnsi="Arial" w:cs="Arial"/>
                <w:bCs/>
                <w:szCs w:val="21"/>
              </w:rPr>
              <w:t>A</w:t>
            </w:r>
            <w:r w:rsidRPr="00554994">
              <w:rPr>
                <w:rFonts w:ascii="Arial" w:hAnsi="Arial" w:cs="Arial"/>
                <w:bCs/>
                <w:szCs w:val="21"/>
              </w:rPr>
              <w:t>ssister les enfants lorsqu'ils ont besoin d'aide, notamment pour couper leur viande, éplucher les fruits, etc.</w:t>
            </w:r>
          </w:p>
          <w:p w:rsidR="00554994" w:rsidRPr="00554994" w:rsidRDefault="00554994" w:rsidP="00554994">
            <w:pPr>
              <w:pStyle w:val="Standard"/>
              <w:widowControl/>
              <w:numPr>
                <w:ilvl w:val="0"/>
                <w:numId w:val="9"/>
              </w:numPr>
              <w:snapToGrid w:val="0"/>
              <w:spacing w:before="0" w:after="0"/>
              <w:jc w:val="both"/>
              <w:textAlignment w:val="baseline"/>
              <w:rPr>
                <w:rFonts w:ascii="Arial" w:hAnsi="Arial" w:cs="Arial"/>
                <w:bCs/>
                <w:szCs w:val="21"/>
              </w:rPr>
            </w:pPr>
            <w:r>
              <w:rPr>
                <w:rFonts w:ascii="Arial" w:hAnsi="Arial" w:cs="Arial"/>
                <w:bCs/>
                <w:szCs w:val="21"/>
              </w:rPr>
              <w:t>A</w:t>
            </w:r>
            <w:r w:rsidRPr="00554994">
              <w:rPr>
                <w:rFonts w:ascii="Arial" w:hAnsi="Arial" w:cs="Arial"/>
                <w:bCs/>
                <w:szCs w:val="21"/>
              </w:rPr>
              <w:t>ider à débarrasser les tables,</w:t>
            </w:r>
          </w:p>
          <w:p w:rsidR="00554994" w:rsidRPr="00554994" w:rsidRDefault="00554994" w:rsidP="00554994">
            <w:pPr>
              <w:pStyle w:val="Standard"/>
              <w:widowControl/>
              <w:numPr>
                <w:ilvl w:val="0"/>
                <w:numId w:val="9"/>
              </w:numPr>
              <w:snapToGrid w:val="0"/>
              <w:spacing w:before="0" w:after="0"/>
              <w:jc w:val="both"/>
              <w:textAlignment w:val="baseline"/>
              <w:rPr>
                <w:rFonts w:ascii="Arial" w:hAnsi="Arial" w:cs="Arial"/>
                <w:bCs/>
                <w:szCs w:val="21"/>
              </w:rPr>
            </w:pPr>
            <w:r>
              <w:rPr>
                <w:rFonts w:ascii="Arial" w:hAnsi="Arial" w:cs="Arial"/>
                <w:bCs/>
                <w:szCs w:val="21"/>
              </w:rPr>
              <w:t>D</w:t>
            </w:r>
            <w:r w:rsidRPr="00554994">
              <w:rPr>
                <w:rFonts w:ascii="Arial" w:hAnsi="Arial" w:cs="Arial"/>
                <w:bCs/>
                <w:szCs w:val="21"/>
              </w:rPr>
              <w:t>ans un souci de développement de l'autonomie de l'enfant, l'animateur doit inviter l'enfant à se servir seul, apprendre à couper sa viande, nettoyer ses salissures et débarrasser sa table.</w:t>
            </w:r>
          </w:p>
          <w:p w:rsidR="00554994" w:rsidRPr="00554994" w:rsidRDefault="00554994" w:rsidP="00554994">
            <w:pPr>
              <w:pStyle w:val="Standard"/>
              <w:widowControl/>
              <w:numPr>
                <w:ilvl w:val="0"/>
                <w:numId w:val="9"/>
              </w:numPr>
              <w:snapToGrid w:val="0"/>
              <w:spacing w:before="0" w:after="0"/>
              <w:jc w:val="both"/>
              <w:textAlignment w:val="baseline"/>
              <w:rPr>
                <w:rFonts w:ascii="Arial" w:hAnsi="Arial" w:cs="Arial"/>
                <w:bCs/>
                <w:szCs w:val="21"/>
              </w:rPr>
            </w:pPr>
            <w:r>
              <w:rPr>
                <w:rFonts w:ascii="Arial" w:hAnsi="Arial" w:cs="Arial"/>
                <w:bCs/>
                <w:szCs w:val="21"/>
              </w:rPr>
              <w:t>P</w:t>
            </w:r>
            <w:r w:rsidRPr="00554994">
              <w:rPr>
                <w:rFonts w:ascii="Arial" w:hAnsi="Arial" w:cs="Arial"/>
                <w:bCs/>
                <w:szCs w:val="21"/>
              </w:rPr>
              <w:t>révenir toute agitation et faire preuve d'autorité afin de ramener le calme si nécessaire,</w:t>
            </w:r>
          </w:p>
          <w:p w:rsidR="00554994" w:rsidRPr="00554994" w:rsidRDefault="00554994" w:rsidP="00554994">
            <w:pPr>
              <w:pStyle w:val="Standard"/>
              <w:widowControl/>
              <w:numPr>
                <w:ilvl w:val="0"/>
                <w:numId w:val="9"/>
              </w:numPr>
              <w:snapToGrid w:val="0"/>
              <w:spacing w:before="0" w:after="0"/>
              <w:jc w:val="both"/>
              <w:textAlignment w:val="baseline"/>
              <w:rPr>
                <w:rFonts w:ascii="Arial" w:hAnsi="Arial" w:cs="Arial"/>
                <w:bCs/>
                <w:szCs w:val="21"/>
              </w:rPr>
            </w:pPr>
            <w:r>
              <w:rPr>
                <w:rFonts w:ascii="Arial" w:hAnsi="Arial" w:cs="Arial"/>
                <w:bCs/>
                <w:szCs w:val="21"/>
              </w:rPr>
              <w:t>O</w:t>
            </w:r>
            <w:r w:rsidRPr="00554994">
              <w:rPr>
                <w:rFonts w:ascii="Arial" w:hAnsi="Arial" w:cs="Arial"/>
                <w:bCs/>
                <w:szCs w:val="21"/>
              </w:rPr>
              <w:t>bserver le comportement des enfants et avertir le responsable du temps de restauration scolaire en cas de comportements alimentaires anormaux ou en cas de comportements portant atteinte au bon déroulement du repas.</w:t>
            </w:r>
          </w:p>
          <w:p w:rsidR="00554994" w:rsidRDefault="00554994" w:rsidP="00D67F5A">
            <w:pPr>
              <w:pStyle w:val="TableContents"/>
              <w:spacing w:before="40" w:after="0"/>
              <w:rPr>
                <w:rFonts w:ascii="Arial" w:hAnsi="Arial"/>
              </w:rPr>
            </w:pPr>
          </w:p>
          <w:p w:rsidR="00554994" w:rsidRPr="00554994" w:rsidRDefault="00554994" w:rsidP="00554994">
            <w:pPr>
              <w:pStyle w:val="Standard"/>
              <w:widowControl/>
              <w:numPr>
                <w:ilvl w:val="0"/>
                <w:numId w:val="9"/>
              </w:numPr>
              <w:snapToGrid w:val="0"/>
              <w:spacing w:before="0" w:after="0"/>
              <w:jc w:val="both"/>
              <w:textAlignment w:val="baseline"/>
              <w:rPr>
                <w:rFonts w:ascii="Arial" w:hAnsi="Arial" w:cs="Arial"/>
                <w:bCs/>
                <w:szCs w:val="21"/>
              </w:rPr>
            </w:pPr>
            <w:r>
              <w:rPr>
                <w:rFonts w:ascii="Arial" w:hAnsi="Arial" w:cs="Arial"/>
                <w:bCs/>
                <w:szCs w:val="21"/>
              </w:rPr>
              <w:t>S</w:t>
            </w:r>
            <w:r w:rsidRPr="00554994">
              <w:rPr>
                <w:rFonts w:ascii="Arial" w:hAnsi="Arial" w:cs="Arial"/>
                <w:bCs/>
                <w:szCs w:val="21"/>
              </w:rPr>
              <w:t>urveiller les lieux accessibles aux enfants et sources d'accident (cour de récréation, toilettes, couloirs etc.).</w:t>
            </w:r>
          </w:p>
          <w:p w:rsidR="00554994" w:rsidRPr="00554994" w:rsidRDefault="00554994" w:rsidP="00554994">
            <w:pPr>
              <w:pStyle w:val="Standard"/>
              <w:widowControl/>
              <w:numPr>
                <w:ilvl w:val="0"/>
                <w:numId w:val="9"/>
              </w:numPr>
              <w:snapToGrid w:val="0"/>
              <w:spacing w:before="0" w:after="0"/>
              <w:textAlignment w:val="baseline"/>
              <w:rPr>
                <w:rFonts w:ascii="Arial" w:hAnsi="Arial" w:cs="Arial"/>
                <w:bCs/>
                <w:szCs w:val="21"/>
              </w:rPr>
            </w:pPr>
            <w:r w:rsidRPr="00554994">
              <w:rPr>
                <w:rFonts w:ascii="Arial" w:hAnsi="Arial" w:cs="Arial"/>
                <w:bCs/>
                <w:szCs w:val="21"/>
              </w:rPr>
              <w:t>Habillage, déshabillage, endormissement, surveillance des enfants au dortoir.</w:t>
            </w:r>
          </w:p>
          <w:p w:rsidR="00554994" w:rsidRDefault="00554994" w:rsidP="00D67F5A">
            <w:pPr>
              <w:pStyle w:val="TableContents"/>
              <w:spacing w:before="40" w:after="0"/>
              <w:rPr>
                <w:rFonts w:ascii="Arial" w:hAnsi="Arial"/>
              </w:rPr>
            </w:pPr>
          </w:p>
          <w:p w:rsidR="00554994" w:rsidRDefault="00554994" w:rsidP="00554994">
            <w:pPr>
              <w:pStyle w:val="Standard"/>
              <w:widowControl/>
              <w:numPr>
                <w:ilvl w:val="0"/>
                <w:numId w:val="9"/>
              </w:numPr>
              <w:snapToGrid w:val="0"/>
              <w:spacing w:before="0" w:after="0"/>
              <w:jc w:val="both"/>
              <w:textAlignment w:val="baseline"/>
              <w:rPr>
                <w:rFonts w:ascii="Arial" w:hAnsi="Arial" w:cs="Arial"/>
                <w:bCs/>
                <w:szCs w:val="21"/>
              </w:rPr>
            </w:pPr>
            <w:r w:rsidRPr="00554994">
              <w:rPr>
                <w:rFonts w:ascii="Arial" w:hAnsi="Arial" w:cs="Arial"/>
                <w:bCs/>
                <w:szCs w:val="21"/>
              </w:rPr>
              <w:t>En fonction des besoins du service et à l'initiative du responsable de la restauration scolaire, concevoir, organiser et animer des ateliers (ateliers sports collectifs, jeux de société, dessin, contes, etc.).</w:t>
            </w:r>
          </w:p>
          <w:p w:rsidR="00554994" w:rsidRPr="00554994" w:rsidRDefault="00554994" w:rsidP="00554994">
            <w:pPr>
              <w:pStyle w:val="Standard"/>
              <w:widowControl/>
              <w:snapToGrid w:val="0"/>
              <w:spacing w:before="0" w:after="0"/>
              <w:jc w:val="both"/>
              <w:textAlignment w:val="baseline"/>
              <w:rPr>
                <w:rFonts w:ascii="Arial" w:hAnsi="Arial" w:cs="Arial"/>
                <w:bCs/>
                <w:szCs w:val="21"/>
              </w:rPr>
            </w:pPr>
          </w:p>
          <w:p w:rsidR="00554994" w:rsidRPr="00554994" w:rsidRDefault="00554994" w:rsidP="00554994">
            <w:pPr>
              <w:pStyle w:val="Standard"/>
              <w:widowControl/>
              <w:numPr>
                <w:ilvl w:val="0"/>
                <w:numId w:val="9"/>
              </w:numPr>
              <w:snapToGrid w:val="0"/>
              <w:spacing w:before="0" w:after="0"/>
              <w:jc w:val="both"/>
              <w:textAlignment w:val="baseline"/>
              <w:rPr>
                <w:rFonts w:ascii="Arial" w:hAnsi="Arial" w:cs="Arial"/>
                <w:bCs/>
                <w:szCs w:val="21"/>
              </w:rPr>
            </w:pPr>
            <w:r w:rsidRPr="00554994">
              <w:rPr>
                <w:rFonts w:ascii="Arial" w:hAnsi="Arial" w:cs="Arial"/>
                <w:bCs/>
                <w:szCs w:val="21"/>
              </w:rPr>
              <w:t>Participer aux réunions organisées par le responsable du temps de restauration scolaire , communiquer sur les difficultés rencontrées et faire des propositions d'amélioration du fonctionnement.</w:t>
            </w:r>
          </w:p>
          <w:p w:rsidR="00554994" w:rsidRPr="00D67F5A" w:rsidRDefault="00554994" w:rsidP="00554994">
            <w:pPr>
              <w:pStyle w:val="TableContents"/>
              <w:numPr>
                <w:ilvl w:val="0"/>
                <w:numId w:val="9"/>
              </w:numPr>
              <w:spacing w:before="40" w:after="0"/>
              <w:rPr>
                <w:rFonts w:ascii="Arial" w:hAnsi="Arial"/>
              </w:rPr>
            </w:pPr>
            <w:r w:rsidRPr="00554994">
              <w:rPr>
                <w:rFonts w:ascii="Arial" w:hAnsi="Arial" w:cs="Arial"/>
                <w:bCs/>
                <w:szCs w:val="21"/>
              </w:rPr>
              <w:t>Prévenir à l'avance et systématiquement le service et son responsable de la restauration scolaire de toute absence et leur communiquer sa date de reprise.</w:t>
            </w:r>
          </w:p>
        </w:tc>
      </w:tr>
    </w:tbl>
    <w:p w:rsidR="00554994" w:rsidRDefault="00554994" w:rsidP="00320E83">
      <w:pPr>
        <w:autoSpaceDE w:val="0"/>
        <w:autoSpaceDN w:val="0"/>
        <w:adjustRightInd w:val="0"/>
        <w:spacing w:after="0" w:line="240" w:lineRule="auto"/>
        <w:rPr>
          <w:rFonts w:ascii="Tahoma" w:eastAsia="Times New Roman" w:hAnsi="Tahoma" w:cs="Tahoma"/>
          <w:b/>
          <w:color w:val="0070C0"/>
          <w:u w:val="single"/>
          <w:lang w:eastAsia="fr-FR"/>
        </w:rPr>
      </w:pPr>
    </w:p>
    <w:p w:rsidR="004842D0" w:rsidRDefault="00320E83" w:rsidP="00320E83">
      <w:pPr>
        <w:autoSpaceDE w:val="0"/>
        <w:autoSpaceDN w:val="0"/>
        <w:adjustRightInd w:val="0"/>
        <w:spacing w:after="0" w:line="240" w:lineRule="auto"/>
        <w:rPr>
          <w:rFonts w:ascii="Tahoma" w:eastAsia="Times New Roman" w:hAnsi="Tahoma" w:cs="Tahoma"/>
          <w:b/>
          <w:color w:val="0070C0"/>
          <w:u w:val="single"/>
          <w:lang w:eastAsia="fr-FR"/>
        </w:rPr>
      </w:pPr>
      <w:r>
        <w:rPr>
          <w:rFonts w:ascii="Tahoma" w:eastAsia="Times New Roman" w:hAnsi="Tahoma" w:cs="Tahoma"/>
          <w:b/>
          <w:color w:val="0070C0"/>
          <w:u w:val="single"/>
          <w:lang w:eastAsia="fr-FR"/>
        </w:rPr>
        <w:t>Profil :</w:t>
      </w:r>
    </w:p>
    <w:p w:rsidR="00A176D4" w:rsidRPr="00A176D4" w:rsidRDefault="00A176D4" w:rsidP="00A176D4">
      <w:pPr>
        <w:pStyle w:val="Standard"/>
        <w:widowControl/>
        <w:tabs>
          <w:tab w:val="left" w:pos="345"/>
        </w:tabs>
        <w:spacing w:before="0" w:after="0"/>
        <w:ind w:left="720"/>
        <w:textAlignment w:val="baseline"/>
        <w:rPr>
          <w:rFonts w:ascii="Arial" w:hAnsi="Arial" w:cs="Arial"/>
          <w:bCs/>
          <w:sz w:val="22"/>
        </w:rPr>
      </w:pPr>
    </w:p>
    <w:p w:rsidR="00A176D4" w:rsidRDefault="00A176D4" w:rsidP="00A176D4">
      <w:pPr>
        <w:pStyle w:val="Standard"/>
        <w:widowControl/>
        <w:numPr>
          <w:ilvl w:val="0"/>
          <w:numId w:val="12"/>
        </w:numPr>
        <w:tabs>
          <w:tab w:val="left" w:pos="345"/>
        </w:tabs>
        <w:spacing w:before="0" w:after="0"/>
        <w:textAlignment w:val="baseline"/>
        <w:rPr>
          <w:rFonts w:ascii="Arial" w:hAnsi="Arial" w:cs="Arial"/>
          <w:bCs/>
          <w:sz w:val="22"/>
        </w:rPr>
      </w:pPr>
      <w:r>
        <w:rPr>
          <w:rFonts w:ascii="Arial" w:hAnsi="Arial" w:cs="Arial"/>
          <w:bCs/>
          <w:sz w:val="22"/>
        </w:rPr>
        <w:t>C</w:t>
      </w:r>
      <w:r>
        <w:rPr>
          <w:rFonts w:ascii="Arial" w:hAnsi="Arial" w:cs="Arial"/>
          <w:bCs/>
          <w:sz w:val="22"/>
        </w:rPr>
        <w:t>onnaissance des enfants d'âge élémentaire et maternel,</w:t>
      </w:r>
    </w:p>
    <w:p w:rsidR="00A176D4" w:rsidRDefault="00A176D4" w:rsidP="00A176D4">
      <w:pPr>
        <w:pStyle w:val="Standard"/>
        <w:widowControl/>
        <w:numPr>
          <w:ilvl w:val="0"/>
          <w:numId w:val="12"/>
        </w:numPr>
        <w:spacing w:before="0" w:after="0"/>
        <w:textAlignment w:val="baseline"/>
        <w:rPr>
          <w:rFonts w:ascii="Arial" w:hAnsi="Arial" w:cs="Arial"/>
          <w:bCs/>
          <w:sz w:val="22"/>
        </w:rPr>
      </w:pPr>
      <w:r>
        <w:rPr>
          <w:rFonts w:ascii="Arial" w:hAnsi="Arial" w:cs="Arial"/>
          <w:bCs/>
          <w:sz w:val="22"/>
        </w:rPr>
        <w:t>C</w:t>
      </w:r>
      <w:r>
        <w:rPr>
          <w:rFonts w:ascii="Arial" w:hAnsi="Arial" w:cs="Arial"/>
          <w:bCs/>
          <w:sz w:val="22"/>
        </w:rPr>
        <w:t>apacité d'adaptation,</w:t>
      </w:r>
    </w:p>
    <w:p w:rsidR="00A176D4" w:rsidRDefault="00A176D4" w:rsidP="00A176D4">
      <w:pPr>
        <w:pStyle w:val="Standard"/>
        <w:widowControl/>
        <w:numPr>
          <w:ilvl w:val="0"/>
          <w:numId w:val="12"/>
        </w:numPr>
        <w:spacing w:before="0" w:after="0"/>
        <w:textAlignment w:val="baseline"/>
        <w:rPr>
          <w:rFonts w:ascii="Arial" w:hAnsi="Arial" w:cs="Arial"/>
          <w:bCs/>
          <w:sz w:val="22"/>
        </w:rPr>
      </w:pPr>
      <w:r>
        <w:rPr>
          <w:rFonts w:ascii="Arial" w:hAnsi="Arial" w:cs="Arial"/>
          <w:bCs/>
          <w:sz w:val="22"/>
        </w:rPr>
        <w:t>C</w:t>
      </w:r>
      <w:r>
        <w:rPr>
          <w:rFonts w:ascii="Arial" w:hAnsi="Arial" w:cs="Arial"/>
          <w:bCs/>
          <w:sz w:val="22"/>
        </w:rPr>
        <w:t>apacité de dialogue,</w:t>
      </w:r>
    </w:p>
    <w:p w:rsidR="00A176D4" w:rsidRDefault="00A176D4" w:rsidP="00A176D4">
      <w:pPr>
        <w:pStyle w:val="Standard"/>
        <w:widowControl/>
        <w:numPr>
          <w:ilvl w:val="0"/>
          <w:numId w:val="12"/>
        </w:numPr>
        <w:spacing w:before="0" w:after="0"/>
        <w:textAlignment w:val="baseline"/>
        <w:rPr>
          <w:rFonts w:ascii="Arial" w:hAnsi="Arial" w:cs="Arial"/>
          <w:bCs/>
          <w:sz w:val="22"/>
        </w:rPr>
      </w:pPr>
      <w:r>
        <w:rPr>
          <w:rFonts w:ascii="Arial" w:hAnsi="Arial" w:cs="Arial"/>
          <w:bCs/>
          <w:sz w:val="22"/>
        </w:rPr>
        <w:t>C</w:t>
      </w:r>
      <w:r>
        <w:rPr>
          <w:rFonts w:ascii="Arial" w:hAnsi="Arial" w:cs="Arial"/>
          <w:bCs/>
          <w:sz w:val="22"/>
        </w:rPr>
        <w:t>apacité à travailler en équipe,</w:t>
      </w:r>
    </w:p>
    <w:p w:rsidR="00A176D4" w:rsidRDefault="00A176D4" w:rsidP="00A176D4">
      <w:pPr>
        <w:pStyle w:val="Standard"/>
        <w:widowControl/>
        <w:numPr>
          <w:ilvl w:val="0"/>
          <w:numId w:val="13"/>
        </w:numPr>
        <w:spacing w:before="0" w:after="0"/>
        <w:textAlignment w:val="baseline"/>
        <w:rPr>
          <w:rFonts w:ascii="Arial" w:hAnsi="Arial" w:cs="Arial"/>
          <w:bCs/>
          <w:sz w:val="22"/>
        </w:rPr>
      </w:pPr>
      <w:r>
        <w:rPr>
          <w:rFonts w:ascii="Arial" w:hAnsi="Arial" w:cs="Arial"/>
          <w:bCs/>
          <w:sz w:val="22"/>
        </w:rPr>
        <w:t>E</w:t>
      </w:r>
      <w:r>
        <w:rPr>
          <w:rFonts w:ascii="Arial" w:hAnsi="Arial" w:cs="Arial"/>
          <w:bCs/>
          <w:sz w:val="22"/>
        </w:rPr>
        <w:t>tre à l'écoute</w:t>
      </w:r>
    </w:p>
    <w:p w:rsidR="00A176D4" w:rsidRDefault="00A176D4" w:rsidP="00A176D4">
      <w:pPr>
        <w:pStyle w:val="Standard"/>
        <w:widowControl/>
        <w:numPr>
          <w:ilvl w:val="0"/>
          <w:numId w:val="12"/>
        </w:numPr>
        <w:spacing w:before="0" w:after="0"/>
        <w:textAlignment w:val="baseline"/>
        <w:rPr>
          <w:rFonts w:ascii="Arial" w:hAnsi="Arial" w:cs="Arial"/>
          <w:bCs/>
          <w:sz w:val="22"/>
        </w:rPr>
      </w:pPr>
      <w:r>
        <w:rPr>
          <w:rFonts w:ascii="Arial" w:hAnsi="Arial" w:cs="Arial"/>
          <w:bCs/>
          <w:sz w:val="22"/>
        </w:rPr>
        <w:t>E</w:t>
      </w:r>
      <w:r>
        <w:rPr>
          <w:rFonts w:ascii="Arial" w:hAnsi="Arial" w:cs="Arial"/>
          <w:bCs/>
          <w:sz w:val="22"/>
        </w:rPr>
        <w:t>tre ponctuel</w:t>
      </w:r>
    </w:p>
    <w:p w:rsidR="00A176D4" w:rsidRDefault="00A176D4" w:rsidP="00A176D4">
      <w:pPr>
        <w:pStyle w:val="Standard"/>
        <w:widowControl/>
        <w:numPr>
          <w:ilvl w:val="0"/>
          <w:numId w:val="12"/>
        </w:numPr>
        <w:spacing w:before="0" w:after="0"/>
        <w:textAlignment w:val="baseline"/>
        <w:rPr>
          <w:rFonts w:ascii="Arial" w:hAnsi="Arial" w:cs="Arial"/>
          <w:bCs/>
          <w:sz w:val="22"/>
        </w:rPr>
      </w:pPr>
      <w:r>
        <w:rPr>
          <w:rFonts w:ascii="Arial" w:hAnsi="Arial" w:cs="Arial"/>
          <w:bCs/>
          <w:sz w:val="22"/>
        </w:rPr>
        <w:t>E</w:t>
      </w:r>
      <w:r>
        <w:rPr>
          <w:rFonts w:ascii="Arial" w:hAnsi="Arial" w:cs="Arial"/>
          <w:bCs/>
          <w:sz w:val="22"/>
        </w:rPr>
        <w:t>tre responsable</w:t>
      </w:r>
    </w:p>
    <w:p w:rsidR="00554994" w:rsidRDefault="00554994" w:rsidP="00320E83">
      <w:pPr>
        <w:autoSpaceDE w:val="0"/>
        <w:autoSpaceDN w:val="0"/>
        <w:adjustRightInd w:val="0"/>
        <w:spacing w:after="0" w:line="240" w:lineRule="auto"/>
        <w:rPr>
          <w:rFonts w:ascii="Tahoma" w:eastAsia="Times New Roman" w:hAnsi="Tahoma" w:cs="Tahoma"/>
          <w:b/>
          <w:color w:val="0070C0"/>
          <w:u w:val="single"/>
          <w:lang w:eastAsia="fr-FR"/>
        </w:rPr>
      </w:pPr>
    </w:p>
    <w:p w:rsidR="00D67F5A" w:rsidRPr="00320E83" w:rsidRDefault="00D67F5A" w:rsidP="00320E83">
      <w:pPr>
        <w:autoSpaceDE w:val="0"/>
        <w:autoSpaceDN w:val="0"/>
        <w:adjustRightInd w:val="0"/>
        <w:spacing w:after="0" w:line="240" w:lineRule="auto"/>
        <w:rPr>
          <w:rFonts w:ascii="Tahoma" w:eastAsia="Times New Roman" w:hAnsi="Tahoma" w:cs="Tahoma"/>
          <w:b/>
          <w:color w:val="0070C0"/>
          <w:u w:val="single"/>
          <w:lang w:eastAsia="fr-FR"/>
        </w:rPr>
      </w:pPr>
    </w:p>
    <w:p w:rsidR="004842D0" w:rsidRDefault="004842D0" w:rsidP="004842D0">
      <w:pPr>
        <w:pStyle w:val="NormalWeb"/>
        <w:spacing w:before="0" w:beforeAutospacing="0" w:after="0"/>
        <w:rPr>
          <w:rFonts w:ascii="Tahoma" w:hAnsi="Tahoma" w:cs="Tahoma"/>
          <w:sz w:val="20"/>
          <w:szCs w:val="20"/>
        </w:rPr>
      </w:pPr>
      <w:r>
        <w:rPr>
          <w:rFonts w:ascii="Tahoma" w:hAnsi="Tahoma" w:cs="Tahoma"/>
          <w:sz w:val="20"/>
          <w:szCs w:val="20"/>
        </w:rPr>
        <w:t>Tous les postes de la Ville de Rueil Malmaison sont ouverts aux travailleurs en situation de handicap.</w:t>
      </w:r>
    </w:p>
    <w:p w:rsidR="00B04DE8" w:rsidRPr="00D954D8" w:rsidRDefault="00B04DE8" w:rsidP="004842D0">
      <w:pPr>
        <w:pStyle w:val="NormalWeb"/>
        <w:spacing w:before="0" w:beforeAutospacing="0" w:after="0"/>
        <w:rPr>
          <w:rFonts w:ascii="Tahoma" w:hAnsi="Tahoma" w:cs="Tahoma"/>
          <w:sz w:val="20"/>
          <w:szCs w:val="20"/>
        </w:rPr>
      </w:pPr>
    </w:p>
    <w:p w:rsidR="004842D0" w:rsidRDefault="004842D0" w:rsidP="002C304D">
      <w:pPr>
        <w:spacing w:after="0"/>
        <w:rPr>
          <w:rFonts w:ascii="Tahoma" w:eastAsia="Times New Roman" w:hAnsi="Tahoma" w:cs="Tahoma"/>
          <w:sz w:val="20"/>
          <w:szCs w:val="20"/>
          <w:lang w:eastAsia="fr-FR"/>
        </w:rPr>
      </w:pPr>
    </w:p>
    <w:p w:rsidR="00D67F5A" w:rsidRDefault="00110AD1" w:rsidP="00D67F5A">
      <w:pPr>
        <w:autoSpaceDE w:val="0"/>
        <w:autoSpaceDN w:val="0"/>
        <w:adjustRightInd w:val="0"/>
        <w:spacing w:after="0" w:line="240" w:lineRule="auto"/>
        <w:rPr>
          <w:rFonts w:ascii="Tahoma" w:eastAsia="Times New Roman" w:hAnsi="Tahoma" w:cs="Tahoma"/>
          <w:b/>
          <w:color w:val="0070C0"/>
          <w:u w:val="single"/>
          <w:lang w:eastAsia="fr-FR"/>
        </w:rPr>
      </w:pPr>
      <w:r w:rsidRPr="00110AD1">
        <w:rPr>
          <w:rFonts w:ascii="Tahoma" w:eastAsia="Times New Roman" w:hAnsi="Tahoma" w:cs="Tahoma"/>
          <w:b/>
          <w:color w:val="0070C0"/>
          <w:u w:val="single"/>
          <w:lang w:eastAsia="fr-FR"/>
        </w:rPr>
        <w:t>Conditions de Travail :</w:t>
      </w:r>
    </w:p>
    <w:p w:rsidR="00D67F5A" w:rsidRDefault="00D67F5A" w:rsidP="00D67F5A">
      <w:pPr>
        <w:autoSpaceDE w:val="0"/>
        <w:autoSpaceDN w:val="0"/>
        <w:adjustRightInd w:val="0"/>
        <w:spacing w:after="0" w:line="240" w:lineRule="auto"/>
        <w:rPr>
          <w:rFonts w:ascii="Tahoma" w:eastAsia="Times New Roman" w:hAnsi="Tahoma" w:cs="Tahoma"/>
          <w:b/>
          <w:color w:val="0070C0"/>
          <w:u w:val="single"/>
          <w:lang w:eastAsia="fr-FR"/>
        </w:rPr>
      </w:pPr>
    </w:p>
    <w:p w:rsidR="00A176D4" w:rsidRPr="003736D3" w:rsidRDefault="00A176D4" w:rsidP="00A176D4">
      <w:pPr>
        <w:rPr>
          <w:rFonts w:ascii="Arial" w:hAnsi="Arial" w:cs="Arial"/>
          <w:bCs/>
        </w:rPr>
      </w:pPr>
      <w:r>
        <w:rPr>
          <w:rFonts w:ascii="Arial" w:hAnsi="Arial" w:cs="Arial"/>
          <w:bCs/>
        </w:rPr>
        <w:t xml:space="preserve">Lieu : </w:t>
      </w:r>
      <w:r w:rsidRPr="003736D3">
        <w:rPr>
          <w:rFonts w:ascii="Arial" w:hAnsi="Arial" w:cs="Arial"/>
          <w:bCs/>
        </w:rPr>
        <w:t>École</w:t>
      </w:r>
      <w:r w:rsidRPr="003736D3">
        <w:rPr>
          <w:rFonts w:ascii="Arial" w:hAnsi="Arial" w:cs="Arial"/>
          <w:bCs/>
        </w:rPr>
        <w:tab/>
        <w:t xml:space="preserve">                              </w:t>
      </w:r>
      <w:r>
        <w:rPr>
          <w:rFonts w:ascii="Arial" w:hAnsi="Arial" w:cs="Arial"/>
          <w:bCs/>
        </w:rPr>
        <w:tab/>
      </w:r>
      <w:r>
        <w:rPr>
          <w:rFonts w:ascii="Arial" w:hAnsi="Arial" w:cs="Arial"/>
          <w:bCs/>
        </w:rPr>
        <w:tab/>
      </w:r>
      <w:r>
        <w:rPr>
          <w:rFonts w:ascii="Arial" w:hAnsi="Arial" w:cs="Arial"/>
          <w:bCs/>
        </w:rPr>
        <w:tab/>
        <w:t xml:space="preserve">  Horaires : </w:t>
      </w:r>
      <w:r w:rsidRPr="003736D3">
        <w:rPr>
          <w:rFonts w:ascii="Arial" w:hAnsi="Arial" w:cs="Arial"/>
          <w:bCs/>
        </w:rPr>
        <w:t>11 h 30 à 13 h 30</w:t>
      </w:r>
    </w:p>
    <w:p w:rsidR="00A176D4" w:rsidRPr="003736D3" w:rsidRDefault="00A176D4" w:rsidP="00A176D4">
      <w:pPr>
        <w:rPr>
          <w:rFonts w:ascii="Arial" w:hAnsi="Arial" w:cs="Arial"/>
          <w:bCs/>
        </w:rPr>
      </w:pPr>
      <w:r w:rsidRPr="003736D3">
        <w:rPr>
          <w:rFonts w:ascii="Arial" w:hAnsi="Arial" w:cs="Arial"/>
          <w:bCs/>
        </w:rPr>
        <w:t xml:space="preserve">Travail en équipe : </w:t>
      </w:r>
      <w:r>
        <w:rPr>
          <w:rFonts w:ascii="Arial" w:hAnsi="Arial" w:cs="Arial"/>
          <w:bCs/>
        </w:rPr>
        <w:t>non</w:t>
      </w:r>
      <w:r>
        <w:rPr>
          <w:rFonts w:ascii="Arial" w:hAnsi="Arial" w:cs="Arial"/>
          <w:bCs/>
        </w:rPr>
        <w:tab/>
      </w:r>
      <w:r>
        <w:rPr>
          <w:rFonts w:ascii="Arial" w:hAnsi="Arial" w:cs="Arial"/>
          <w:bCs/>
        </w:rPr>
        <w:tab/>
      </w:r>
      <w:r>
        <w:rPr>
          <w:rFonts w:ascii="Arial" w:hAnsi="Arial" w:cs="Arial"/>
          <w:bCs/>
        </w:rPr>
        <w:tab/>
      </w:r>
      <w:r>
        <w:rPr>
          <w:rFonts w:ascii="Arial" w:hAnsi="Arial" w:cs="Arial"/>
          <w:bCs/>
        </w:rPr>
        <w:tab/>
      </w:r>
      <w:r w:rsidRPr="003736D3">
        <w:rPr>
          <w:rFonts w:ascii="Arial" w:hAnsi="Arial" w:cs="Arial"/>
          <w:bCs/>
        </w:rPr>
        <w:t>Travai</w:t>
      </w:r>
      <w:r>
        <w:rPr>
          <w:rFonts w:ascii="Arial" w:hAnsi="Arial" w:cs="Arial"/>
          <w:bCs/>
        </w:rPr>
        <w:t xml:space="preserve">l en extérieur : non </w:t>
      </w:r>
    </w:p>
    <w:p w:rsidR="00A176D4" w:rsidRPr="003736D3" w:rsidRDefault="00A176D4" w:rsidP="00A176D4">
      <w:pPr>
        <w:rPr>
          <w:rFonts w:ascii="Arial" w:hAnsi="Arial" w:cs="Arial"/>
          <w:bCs/>
        </w:rPr>
      </w:pPr>
      <w:r w:rsidRPr="003736D3">
        <w:rPr>
          <w:rFonts w:ascii="Arial" w:hAnsi="Arial" w:cs="Arial"/>
          <w:bCs/>
        </w:rPr>
        <w:t>Vêtement de travail ou équipement de pr</w:t>
      </w:r>
      <w:r>
        <w:rPr>
          <w:rFonts w:ascii="Arial" w:hAnsi="Arial" w:cs="Arial"/>
          <w:bCs/>
        </w:rPr>
        <w:t xml:space="preserve">otection individuel : non </w:t>
      </w:r>
    </w:p>
    <w:p w:rsidR="008950AF" w:rsidRPr="00A176D4" w:rsidRDefault="00A176D4" w:rsidP="00A176D4">
      <w:pPr>
        <w:rPr>
          <w:rFonts w:ascii="Arial" w:hAnsi="Arial" w:cs="Arial"/>
          <w:b/>
          <w:bCs/>
        </w:rPr>
      </w:pPr>
      <w:r w:rsidRPr="003736D3">
        <w:rPr>
          <w:rFonts w:ascii="Arial" w:hAnsi="Arial" w:cs="Arial"/>
          <w:bCs/>
        </w:rPr>
        <w:t xml:space="preserve">Si oui, lesquels : gants jetables et </w:t>
      </w:r>
      <w:r>
        <w:rPr>
          <w:rFonts w:ascii="Arial" w:hAnsi="Arial" w:cs="Arial"/>
          <w:bCs/>
        </w:rPr>
        <w:t>charlotte. Tenue adaptée exigée</w:t>
      </w:r>
      <w:r>
        <w:rPr>
          <w:rFonts w:ascii="Arial" w:hAnsi="Arial" w:cs="Arial"/>
          <w:b/>
          <w:bCs/>
        </w:rPr>
        <w:tab/>
      </w:r>
      <w:bookmarkStart w:id="0" w:name="_GoBack"/>
      <w:bookmarkEnd w:id="0"/>
    </w:p>
    <w:p w:rsidR="00F61829" w:rsidRDefault="00F61829" w:rsidP="008950AF">
      <w:pPr>
        <w:pStyle w:val="NormalWeb"/>
        <w:spacing w:before="0" w:beforeAutospacing="0" w:after="0"/>
        <w:jc w:val="center"/>
        <w:rPr>
          <w:rFonts w:ascii="Tahoma" w:hAnsi="Tahoma" w:cs="Tahoma"/>
          <w:b/>
          <w:sz w:val="20"/>
          <w:szCs w:val="20"/>
        </w:rPr>
      </w:pPr>
    </w:p>
    <w:p w:rsidR="00F61829" w:rsidRPr="004F3F5B" w:rsidRDefault="00F61829" w:rsidP="008950AF">
      <w:pPr>
        <w:pStyle w:val="NormalWeb"/>
        <w:spacing w:before="0" w:beforeAutospacing="0" w:after="0"/>
        <w:jc w:val="center"/>
        <w:rPr>
          <w:rFonts w:ascii="Tahoma" w:hAnsi="Tahoma" w:cs="Tahoma"/>
          <w:b/>
          <w:sz w:val="20"/>
          <w:szCs w:val="20"/>
        </w:rPr>
      </w:pPr>
    </w:p>
    <w:p w:rsidR="00957D3A" w:rsidRPr="004F3F5B" w:rsidRDefault="0077176C" w:rsidP="008950AF">
      <w:pPr>
        <w:pStyle w:val="NormalWeb"/>
        <w:spacing w:before="0" w:beforeAutospacing="0" w:after="0"/>
        <w:jc w:val="center"/>
        <w:rPr>
          <w:rFonts w:ascii="Tahoma" w:hAnsi="Tahoma" w:cs="Tahoma"/>
          <w:b/>
          <w:sz w:val="20"/>
          <w:szCs w:val="20"/>
        </w:rPr>
      </w:pPr>
      <w:r w:rsidRPr="004F3F5B">
        <w:rPr>
          <w:rFonts w:ascii="Tahoma" w:hAnsi="Tahoma" w:cs="Tahoma"/>
          <w:b/>
          <w:sz w:val="20"/>
          <w:szCs w:val="20"/>
        </w:rPr>
        <w:t>Merci d'envoyer vos CV</w:t>
      </w:r>
      <w:r w:rsidR="00957D3A" w:rsidRPr="004F3F5B">
        <w:rPr>
          <w:rFonts w:ascii="Tahoma" w:hAnsi="Tahoma" w:cs="Tahoma"/>
          <w:b/>
          <w:sz w:val="20"/>
          <w:szCs w:val="20"/>
        </w:rPr>
        <w:t xml:space="preserve"> et lettres de motivation à l'attention de M Le Maire :</w:t>
      </w:r>
    </w:p>
    <w:p w:rsidR="00957D3A" w:rsidRPr="004F3F5B" w:rsidRDefault="00957D3A" w:rsidP="008950AF">
      <w:pPr>
        <w:pStyle w:val="NormalWeb"/>
        <w:spacing w:before="0" w:beforeAutospacing="0" w:after="0"/>
        <w:jc w:val="center"/>
        <w:rPr>
          <w:rFonts w:ascii="Tahoma" w:hAnsi="Tahoma" w:cs="Tahoma"/>
          <w:b/>
          <w:sz w:val="20"/>
          <w:szCs w:val="20"/>
        </w:rPr>
      </w:pPr>
      <w:r w:rsidRPr="004F3F5B">
        <w:rPr>
          <w:rFonts w:ascii="Tahoma" w:hAnsi="Tahoma" w:cs="Tahoma"/>
          <w:b/>
          <w:sz w:val="20"/>
          <w:szCs w:val="20"/>
        </w:rPr>
        <w:t>Soit par mail:</w:t>
      </w:r>
    </w:p>
    <w:p w:rsidR="00957D3A" w:rsidRPr="004F3F5B" w:rsidRDefault="00A176D4" w:rsidP="008950AF">
      <w:pPr>
        <w:pStyle w:val="NormalWeb"/>
        <w:spacing w:before="0" w:beforeAutospacing="0" w:after="0"/>
        <w:jc w:val="center"/>
        <w:rPr>
          <w:rFonts w:ascii="Tahoma" w:hAnsi="Tahoma" w:cs="Tahoma"/>
          <w:b/>
          <w:sz w:val="20"/>
          <w:szCs w:val="20"/>
        </w:rPr>
      </w:pPr>
      <w:hyperlink r:id="rId6" w:history="1">
        <w:r w:rsidR="00264568" w:rsidRPr="004F3F5B">
          <w:rPr>
            <w:rStyle w:val="Lienhypertexte"/>
            <w:rFonts w:ascii="Tahoma" w:hAnsi="Tahoma" w:cs="Tahoma"/>
            <w:b/>
            <w:sz w:val="20"/>
            <w:szCs w:val="20"/>
          </w:rPr>
          <w:t>recrutement@mairie-rueilmalmaison.fr</w:t>
        </w:r>
      </w:hyperlink>
    </w:p>
    <w:p w:rsidR="00957D3A" w:rsidRPr="004F3F5B" w:rsidRDefault="00957D3A" w:rsidP="008950AF">
      <w:pPr>
        <w:pStyle w:val="NormalWeb"/>
        <w:spacing w:before="0" w:beforeAutospacing="0" w:after="0"/>
        <w:jc w:val="center"/>
        <w:rPr>
          <w:rFonts w:ascii="Tahoma" w:hAnsi="Tahoma" w:cs="Tahoma"/>
          <w:b/>
          <w:sz w:val="20"/>
          <w:szCs w:val="20"/>
        </w:rPr>
      </w:pPr>
      <w:r w:rsidRPr="004F3F5B">
        <w:rPr>
          <w:rFonts w:ascii="Tahoma" w:hAnsi="Tahoma" w:cs="Tahoma"/>
          <w:b/>
          <w:sz w:val="20"/>
          <w:szCs w:val="20"/>
        </w:rPr>
        <w:t>Soit par courrier :</w:t>
      </w:r>
    </w:p>
    <w:p w:rsidR="00957D3A" w:rsidRPr="004F3F5B" w:rsidRDefault="00957D3A" w:rsidP="008950AF">
      <w:pPr>
        <w:pStyle w:val="NormalWeb"/>
        <w:spacing w:before="0" w:beforeAutospacing="0" w:after="0"/>
        <w:jc w:val="center"/>
        <w:rPr>
          <w:rFonts w:ascii="Tahoma" w:hAnsi="Tahoma" w:cs="Tahoma"/>
          <w:b/>
          <w:sz w:val="20"/>
          <w:szCs w:val="20"/>
        </w:rPr>
      </w:pPr>
      <w:r w:rsidRPr="004F3F5B">
        <w:rPr>
          <w:rFonts w:ascii="Tahoma" w:hAnsi="Tahoma" w:cs="Tahoma"/>
          <w:b/>
          <w:sz w:val="20"/>
          <w:szCs w:val="20"/>
        </w:rPr>
        <w:t>Direction des Ressources Humaines et de la Formation</w:t>
      </w:r>
    </w:p>
    <w:p w:rsidR="003A1B8C" w:rsidRDefault="00957D3A" w:rsidP="003A1B8C">
      <w:pPr>
        <w:pStyle w:val="NormalWeb"/>
        <w:spacing w:before="0" w:beforeAutospacing="0" w:after="0"/>
        <w:jc w:val="center"/>
        <w:rPr>
          <w:rFonts w:ascii="Tahoma" w:hAnsi="Tahoma" w:cs="Tahoma"/>
          <w:b/>
          <w:sz w:val="20"/>
          <w:szCs w:val="20"/>
        </w:rPr>
      </w:pPr>
      <w:r w:rsidRPr="004F3F5B">
        <w:rPr>
          <w:rFonts w:ascii="Tahoma" w:hAnsi="Tahoma" w:cs="Tahoma"/>
          <w:b/>
          <w:sz w:val="20"/>
          <w:szCs w:val="20"/>
        </w:rPr>
        <w:t>13 Boulevard Foch</w:t>
      </w:r>
    </w:p>
    <w:p w:rsidR="00957D3A" w:rsidRPr="003A1B8C" w:rsidRDefault="00957D3A" w:rsidP="003A1B8C">
      <w:pPr>
        <w:pStyle w:val="NormalWeb"/>
        <w:spacing w:before="0" w:beforeAutospacing="0" w:after="0"/>
        <w:jc w:val="center"/>
        <w:rPr>
          <w:rFonts w:ascii="Tahoma" w:hAnsi="Tahoma" w:cs="Tahoma"/>
          <w:b/>
          <w:sz w:val="20"/>
          <w:szCs w:val="20"/>
        </w:rPr>
      </w:pPr>
      <w:r w:rsidRPr="004F3F5B">
        <w:rPr>
          <w:rFonts w:ascii="Tahoma" w:hAnsi="Tahoma" w:cs="Tahoma"/>
          <w:b/>
          <w:sz w:val="20"/>
          <w:szCs w:val="20"/>
        </w:rPr>
        <w:t>92500 RUEIL MALMAISON</w:t>
      </w:r>
    </w:p>
    <w:sectPr w:rsidR="00957D3A" w:rsidRPr="003A1B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numFmt w:val="bullet"/>
      <w:lvlText w:val="-"/>
      <w:lvlJc w:val="left"/>
      <w:pPr>
        <w:tabs>
          <w:tab w:val="num" w:pos="720"/>
        </w:tabs>
        <w:ind w:left="720" w:hanging="360"/>
      </w:pPr>
      <w:rPr>
        <w:rFonts w:ascii="Times New Roman" w:hAnsi="Times New Roman"/>
        <w:color w:val="auto"/>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sz w:val="20"/>
        <w:szCs w:val="20"/>
      </w:rPr>
    </w:lvl>
    <w:lvl w:ilvl="1">
      <w:start w:val="1"/>
      <w:numFmt w:val="bullet"/>
      <w:lvlText w:val=""/>
      <w:lvlJc w:val="left"/>
      <w:pPr>
        <w:tabs>
          <w:tab w:val="num" w:pos="1080"/>
        </w:tabs>
        <w:ind w:left="1080" w:hanging="360"/>
      </w:pPr>
      <w:rPr>
        <w:rFonts w:ascii="Symbol" w:hAnsi="Symbol"/>
        <w:sz w:val="20"/>
        <w:szCs w:val="20"/>
      </w:rPr>
    </w:lvl>
    <w:lvl w:ilvl="2">
      <w:start w:val="1"/>
      <w:numFmt w:val="bullet"/>
      <w:lvlText w:val=""/>
      <w:lvlJc w:val="left"/>
      <w:pPr>
        <w:tabs>
          <w:tab w:val="num" w:pos="1440"/>
        </w:tabs>
        <w:ind w:left="1440" w:hanging="360"/>
      </w:pPr>
      <w:rPr>
        <w:rFonts w:ascii="Symbol" w:hAnsi="Symbol"/>
        <w:sz w:val="20"/>
        <w:szCs w:val="20"/>
      </w:rPr>
    </w:lvl>
    <w:lvl w:ilvl="3">
      <w:start w:val="1"/>
      <w:numFmt w:val="bullet"/>
      <w:lvlText w:val=""/>
      <w:lvlJc w:val="left"/>
      <w:pPr>
        <w:tabs>
          <w:tab w:val="num" w:pos="1800"/>
        </w:tabs>
        <w:ind w:left="1800" w:hanging="360"/>
      </w:pPr>
      <w:rPr>
        <w:rFonts w:ascii="Symbol" w:hAnsi="Symbol"/>
        <w:sz w:val="20"/>
        <w:szCs w:val="20"/>
      </w:rPr>
    </w:lvl>
    <w:lvl w:ilvl="4">
      <w:start w:val="1"/>
      <w:numFmt w:val="bullet"/>
      <w:lvlText w:val=""/>
      <w:lvlJc w:val="left"/>
      <w:pPr>
        <w:tabs>
          <w:tab w:val="num" w:pos="2160"/>
        </w:tabs>
        <w:ind w:left="2160" w:hanging="360"/>
      </w:pPr>
      <w:rPr>
        <w:rFonts w:ascii="Symbol" w:hAnsi="Symbol"/>
        <w:sz w:val="20"/>
        <w:szCs w:val="20"/>
      </w:rPr>
    </w:lvl>
    <w:lvl w:ilvl="5">
      <w:start w:val="1"/>
      <w:numFmt w:val="bullet"/>
      <w:lvlText w:val=""/>
      <w:lvlJc w:val="left"/>
      <w:pPr>
        <w:tabs>
          <w:tab w:val="num" w:pos="2520"/>
        </w:tabs>
        <w:ind w:left="2520" w:hanging="360"/>
      </w:pPr>
      <w:rPr>
        <w:rFonts w:ascii="Symbol" w:hAnsi="Symbol"/>
        <w:sz w:val="20"/>
        <w:szCs w:val="20"/>
      </w:rPr>
    </w:lvl>
    <w:lvl w:ilvl="6">
      <w:start w:val="1"/>
      <w:numFmt w:val="bullet"/>
      <w:lvlText w:val=""/>
      <w:lvlJc w:val="left"/>
      <w:pPr>
        <w:tabs>
          <w:tab w:val="num" w:pos="2880"/>
        </w:tabs>
        <w:ind w:left="2880" w:hanging="360"/>
      </w:pPr>
      <w:rPr>
        <w:rFonts w:ascii="Symbol" w:hAnsi="Symbol"/>
        <w:sz w:val="20"/>
        <w:szCs w:val="20"/>
      </w:rPr>
    </w:lvl>
    <w:lvl w:ilvl="7">
      <w:start w:val="1"/>
      <w:numFmt w:val="bullet"/>
      <w:lvlText w:val=""/>
      <w:lvlJc w:val="left"/>
      <w:pPr>
        <w:tabs>
          <w:tab w:val="num" w:pos="3240"/>
        </w:tabs>
        <w:ind w:left="3240" w:hanging="360"/>
      </w:pPr>
      <w:rPr>
        <w:rFonts w:ascii="Symbol" w:hAnsi="Symbol"/>
        <w:sz w:val="20"/>
        <w:szCs w:val="20"/>
      </w:rPr>
    </w:lvl>
    <w:lvl w:ilvl="8">
      <w:start w:val="1"/>
      <w:numFmt w:val="bullet"/>
      <w:lvlText w:val=""/>
      <w:lvlJc w:val="left"/>
      <w:pPr>
        <w:tabs>
          <w:tab w:val="num" w:pos="3600"/>
        </w:tabs>
        <w:ind w:left="3600" w:hanging="360"/>
      </w:pPr>
      <w:rPr>
        <w:rFonts w:ascii="Symbol" w:hAnsi="Symbol"/>
        <w:sz w:val="20"/>
        <w:szCs w:val="20"/>
      </w:r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sz w:val="20"/>
        <w:szCs w:val="20"/>
      </w:rPr>
    </w:lvl>
    <w:lvl w:ilvl="1">
      <w:start w:val="1"/>
      <w:numFmt w:val="bullet"/>
      <w:lvlText w:val=""/>
      <w:lvlJc w:val="left"/>
      <w:pPr>
        <w:tabs>
          <w:tab w:val="num" w:pos="1080"/>
        </w:tabs>
        <w:ind w:left="1080" w:hanging="360"/>
      </w:pPr>
      <w:rPr>
        <w:rFonts w:ascii="Symbol" w:hAnsi="Symbol"/>
        <w:sz w:val="20"/>
        <w:szCs w:val="20"/>
      </w:rPr>
    </w:lvl>
    <w:lvl w:ilvl="2">
      <w:start w:val="1"/>
      <w:numFmt w:val="bullet"/>
      <w:lvlText w:val=""/>
      <w:lvlJc w:val="left"/>
      <w:pPr>
        <w:tabs>
          <w:tab w:val="num" w:pos="1440"/>
        </w:tabs>
        <w:ind w:left="1440" w:hanging="360"/>
      </w:pPr>
      <w:rPr>
        <w:rFonts w:ascii="Symbol" w:hAnsi="Symbol"/>
        <w:sz w:val="20"/>
        <w:szCs w:val="20"/>
      </w:rPr>
    </w:lvl>
    <w:lvl w:ilvl="3">
      <w:start w:val="1"/>
      <w:numFmt w:val="bullet"/>
      <w:lvlText w:val=""/>
      <w:lvlJc w:val="left"/>
      <w:pPr>
        <w:tabs>
          <w:tab w:val="num" w:pos="1800"/>
        </w:tabs>
        <w:ind w:left="1800" w:hanging="360"/>
      </w:pPr>
      <w:rPr>
        <w:rFonts w:ascii="Symbol" w:hAnsi="Symbol"/>
        <w:sz w:val="20"/>
        <w:szCs w:val="20"/>
      </w:rPr>
    </w:lvl>
    <w:lvl w:ilvl="4">
      <w:start w:val="1"/>
      <w:numFmt w:val="bullet"/>
      <w:lvlText w:val=""/>
      <w:lvlJc w:val="left"/>
      <w:pPr>
        <w:tabs>
          <w:tab w:val="num" w:pos="2160"/>
        </w:tabs>
        <w:ind w:left="2160" w:hanging="360"/>
      </w:pPr>
      <w:rPr>
        <w:rFonts w:ascii="Symbol" w:hAnsi="Symbol"/>
        <w:sz w:val="20"/>
        <w:szCs w:val="20"/>
      </w:rPr>
    </w:lvl>
    <w:lvl w:ilvl="5">
      <w:start w:val="1"/>
      <w:numFmt w:val="bullet"/>
      <w:lvlText w:val=""/>
      <w:lvlJc w:val="left"/>
      <w:pPr>
        <w:tabs>
          <w:tab w:val="num" w:pos="2520"/>
        </w:tabs>
        <w:ind w:left="2520" w:hanging="360"/>
      </w:pPr>
      <w:rPr>
        <w:rFonts w:ascii="Symbol" w:hAnsi="Symbol"/>
        <w:sz w:val="20"/>
        <w:szCs w:val="20"/>
      </w:rPr>
    </w:lvl>
    <w:lvl w:ilvl="6">
      <w:start w:val="1"/>
      <w:numFmt w:val="bullet"/>
      <w:lvlText w:val=""/>
      <w:lvlJc w:val="left"/>
      <w:pPr>
        <w:tabs>
          <w:tab w:val="num" w:pos="2880"/>
        </w:tabs>
        <w:ind w:left="2880" w:hanging="360"/>
      </w:pPr>
      <w:rPr>
        <w:rFonts w:ascii="Symbol" w:hAnsi="Symbol"/>
        <w:sz w:val="20"/>
        <w:szCs w:val="20"/>
      </w:rPr>
    </w:lvl>
    <w:lvl w:ilvl="7">
      <w:start w:val="1"/>
      <w:numFmt w:val="bullet"/>
      <w:lvlText w:val=""/>
      <w:lvlJc w:val="left"/>
      <w:pPr>
        <w:tabs>
          <w:tab w:val="num" w:pos="3240"/>
        </w:tabs>
        <w:ind w:left="3240" w:hanging="360"/>
      </w:pPr>
      <w:rPr>
        <w:rFonts w:ascii="Symbol" w:hAnsi="Symbol"/>
        <w:sz w:val="20"/>
        <w:szCs w:val="20"/>
      </w:rPr>
    </w:lvl>
    <w:lvl w:ilvl="8">
      <w:start w:val="1"/>
      <w:numFmt w:val="bullet"/>
      <w:lvlText w:val=""/>
      <w:lvlJc w:val="left"/>
      <w:pPr>
        <w:tabs>
          <w:tab w:val="num" w:pos="3600"/>
        </w:tabs>
        <w:ind w:left="3600" w:hanging="360"/>
      </w:pPr>
      <w:rPr>
        <w:rFonts w:ascii="Symbol" w:hAnsi="Symbol"/>
        <w:sz w:val="20"/>
        <w:szCs w:val="20"/>
      </w:rPr>
    </w:lvl>
  </w:abstractNum>
  <w:abstractNum w:abstractNumId="4"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sz w:val="20"/>
        <w:szCs w:val="20"/>
      </w:rPr>
    </w:lvl>
    <w:lvl w:ilvl="1">
      <w:start w:val="1"/>
      <w:numFmt w:val="bullet"/>
      <w:lvlText w:val=""/>
      <w:lvlJc w:val="left"/>
      <w:pPr>
        <w:tabs>
          <w:tab w:val="num" w:pos="1080"/>
        </w:tabs>
        <w:ind w:left="1080" w:hanging="360"/>
      </w:pPr>
      <w:rPr>
        <w:rFonts w:ascii="Symbol" w:hAnsi="Symbol"/>
        <w:sz w:val="20"/>
        <w:szCs w:val="20"/>
      </w:rPr>
    </w:lvl>
    <w:lvl w:ilvl="2">
      <w:start w:val="1"/>
      <w:numFmt w:val="bullet"/>
      <w:lvlText w:val=""/>
      <w:lvlJc w:val="left"/>
      <w:pPr>
        <w:tabs>
          <w:tab w:val="num" w:pos="1440"/>
        </w:tabs>
        <w:ind w:left="1440" w:hanging="360"/>
      </w:pPr>
      <w:rPr>
        <w:rFonts w:ascii="Symbol" w:hAnsi="Symbol"/>
        <w:sz w:val="20"/>
        <w:szCs w:val="20"/>
      </w:rPr>
    </w:lvl>
    <w:lvl w:ilvl="3">
      <w:start w:val="1"/>
      <w:numFmt w:val="bullet"/>
      <w:lvlText w:val=""/>
      <w:lvlJc w:val="left"/>
      <w:pPr>
        <w:tabs>
          <w:tab w:val="num" w:pos="1800"/>
        </w:tabs>
        <w:ind w:left="1800" w:hanging="360"/>
      </w:pPr>
      <w:rPr>
        <w:rFonts w:ascii="Symbol" w:hAnsi="Symbol"/>
        <w:sz w:val="20"/>
        <w:szCs w:val="20"/>
      </w:rPr>
    </w:lvl>
    <w:lvl w:ilvl="4">
      <w:start w:val="1"/>
      <w:numFmt w:val="bullet"/>
      <w:lvlText w:val=""/>
      <w:lvlJc w:val="left"/>
      <w:pPr>
        <w:tabs>
          <w:tab w:val="num" w:pos="2160"/>
        </w:tabs>
        <w:ind w:left="2160" w:hanging="360"/>
      </w:pPr>
      <w:rPr>
        <w:rFonts w:ascii="Symbol" w:hAnsi="Symbol"/>
        <w:sz w:val="20"/>
        <w:szCs w:val="20"/>
      </w:rPr>
    </w:lvl>
    <w:lvl w:ilvl="5">
      <w:start w:val="1"/>
      <w:numFmt w:val="bullet"/>
      <w:lvlText w:val=""/>
      <w:lvlJc w:val="left"/>
      <w:pPr>
        <w:tabs>
          <w:tab w:val="num" w:pos="2520"/>
        </w:tabs>
        <w:ind w:left="2520" w:hanging="360"/>
      </w:pPr>
      <w:rPr>
        <w:rFonts w:ascii="Symbol" w:hAnsi="Symbol"/>
        <w:sz w:val="20"/>
        <w:szCs w:val="20"/>
      </w:rPr>
    </w:lvl>
    <w:lvl w:ilvl="6">
      <w:start w:val="1"/>
      <w:numFmt w:val="bullet"/>
      <w:lvlText w:val=""/>
      <w:lvlJc w:val="left"/>
      <w:pPr>
        <w:tabs>
          <w:tab w:val="num" w:pos="2880"/>
        </w:tabs>
        <w:ind w:left="2880" w:hanging="360"/>
      </w:pPr>
      <w:rPr>
        <w:rFonts w:ascii="Symbol" w:hAnsi="Symbol"/>
        <w:sz w:val="20"/>
        <w:szCs w:val="20"/>
      </w:rPr>
    </w:lvl>
    <w:lvl w:ilvl="7">
      <w:start w:val="1"/>
      <w:numFmt w:val="bullet"/>
      <w:lvlText w:val=""/>
      <w:lvlJc w:val="left"/>
      <w:pPr>
        <w:tabs>
          <w:tab w:val="num" w:pos="3240"/>
        </w:tabs>
        <w:ind w:left="3240" w:hanging="360"/>
      </w:pPr>
      <w:rPr>
        <w:rFonts w:ascii="Symbol" w:hAnsi="Symbol"/>
        <w:sz w:val="20"/>
        <w:szCs w:val="20"/>
      </w:rPr>
    </w:lvl>
    <w:lvl w:ilvl="8">
      <w:start w:val="1"/>
      <w:numFmt w:val="bullet"/>
      <w:lvlText w:val=""/>
      <w:lvlJc w:val="left"/>
      <w:pPr>
        <w:tabs>
          <w:tab w:val="num" w:pos="3600"/>
        </w:tabs>
        <w:ind w:left="3600" w:hanging="360"/>
      </w:pPr>
      <w:rPr>
        <w:rFonts w:ascii="Symbol" w:hAnsi="Symbol"/>
        <w:sz w:val="20"/>
        <w:szCs w:val="20"/>
      </w:r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6" w15:restartNumberingAfterBreak="0">
    <w:nsid w:val="07824289"/>
    <w:multiLevelType w:val="hybridMultilevel"/>
    <w:tmpl w:val="7C3476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51D28E5"/>
    <w:multiLevelType w:val="hybridMultilevel"/>
    <w:tmpl w:val="3BA6AF0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5AA4DCB"/>
    <w:multiLevelType w:val="hybridMultilevel"/>
    <w:tmpl w:val="30CEAC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2FC1839"/>
    <w:multiLevelType w:val="multilevel"/>
    <w:tmpl w:val="1632FC6A"/>
    <w:lvl w:ilvl="0">
      <w:numFmt w:val="bullet"/>
      <w:lvlText w:val="–"/>
      <w:lvlJc w:val="left"/>
      <w:rPr>
        <w:rFonts w:ascii="Arial" w:eastAsia="OpenSymbol" w:hAnsi="Arial" w:cs="Arial"/>
        <w:bCs/>
        <w:sz w:val="22"/>
      </w:rPr>
    </w:lvl>
    <w:lvl w:ilvl="1">
      <w:numFmt w:val="bullet"/>
      <w:lvlText w:val="–"/>
      <w:lvlJc w:val="left"/>
      <w:rPr>
        <w:rFonts w:ascii="Arial" w:eastAsia="OpenSymbol" w:hAnsi="Arial" w:cs="Arial"/>
        <w:bCs/>
        <w:sz w:val="22"/>
      </w:rPr>
    </w:lvl>
    <w:lvl w:ilvl="2">
      <w:numFmt w:val="bullet"/>
      <w:lvlText w:val="–"/>
      <w:lvlJc w:val="left"/>
      <w:rPr>
        <w:rFonts w:ascii="Arial" w:eastAsia="OpenSymbol" w:hAnsi="Arial" w:cs="Arial"/>
        <w:bCs/>
        <w:sz w:val="22"/>
      </w:rPr>
    </w:lvl>
    <w:lvl w:ilvl="3">
      <w:numFmt w:val="bullet"/>
      <w:lvlText w:val="–"/>
      <w:lvlJc w:val="left"/>
      <w:rPr>
        <w:rFonts w:ascii="Arial" w:eastAsia="OpenSymbol" w:hAnsi="Arial" w:cs="Arial"/>
        <w:bCs/>
        <w:sz w:val="22"/>
      </w:rPr>
    </w:lvl>
    <w:lvl w:ilvl="4">
      <w:numFmt w:val="bullet"/>
      <w:lvlText w:val="–"/>
      <w:lvlJc w:val="left"/>
      <w:rPr>
        <w:rFonts w:ascii="Arial" w:eastAsia="OpenSymbol" w:hAnsi="Arial" w:cs="Arial"/>
        <w:bCs/>
        <w:sz w:val="22"/>
      </w:rPr>
    </w:lvl>
    <w:lvl w:ilvl="5">
      <w:numFmt w:val="bullet"/>
      <w:lvlText w:val="–"/>
      <w:lvlJc w:val="left"/>
      <w:rPr>
        <w:rFonts w:ascii="Arial" w:eastAsia="OpenSymbol" w:hAnsi="Arial" w:cs="Arial"/>
        <w:bCs/>
        <w:sz w:val="22"/>
      </w:rPr>
    </w:lvl>
    <w:lvl w:ilvl="6">
      <w:numFmt w:val="bullet"/>
      <w:lvlText w:val="–"/>
      <w:lvlJc w:val="left"/>
      <w:rPr>
        <w:rFonts w:ascii="Arial" w:eastAsia="OpenSymbol" w:hAnsi="Arial" w:cs="Arial"/>
        <w:bCs/>
        <w:sz w:val="22"/>
      </w:rPr>
    </w:lvl>
    <w:lvl w:ilvl="7">
      <w:numFmt w:val="bullet"/>
      <w:lvlText w:val="–"/>
      <w:lvlJc w:val="left"/>
      <w:rPr>
        <w:rFonts w:ascii="Arial" w:eastAsia="OpenSymbol" w:hAnsi="Arial" w:cs="Arial"/>
        <w:bCs/>
        <w:sz w:val="22"/>
      </w:rPr>
    </w:lvl>
    <w:lvl w:ilvl="8">
      <w:numFmt w:val="bullet"/>
      <w:lvlText w:val="–"/>
      <w:lvlJc w:val="left"/>
      <w:rPr>
        <w:rFonts w:ascii="Arial" w:eastAsia="OpenSymbol" w:hAnsi="Arial" w:cs="Arial"/>
        <w:bCs/>
        <w:sz w:val="22"/>
      </w:rPr>
    </w:lvl>
  </w:abstractNum>
  <w:abstractNum w:abstractNumId="10" w15:restartNumberingAfterBreak="0">
    <w:nsid w:val="4BEE2848"/>
    <w:multiLevelType w:val="hybridMultilevel"/>
    <w:tmpl w:val="D3CE265A"/>
    <w:lvl w:ilvl="0" w:tplc="040C000B">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1" w15:restartNumberingAfterBreak="0">
    <w:nsid w:val="56DB6678"/>
    <w:multiLevelType w:val="hybridMultilevel"/>
    <w:tmpl w:val="B5DE74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CAB3732"/>
    <w:multiLevelType w:val="multilevel"/>
    <w:tmpl w:val="8B0827D2"/>
    <w:styleLink w:val="WW8Num7"/>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3" w15:restartNumberingAfterBreak="0">
    <w:nsid w:val="6DE54B18"/>
    <w:multiLevelType w:val="hybridMultilevel"/>
    <w:tmpl w:val="21F8AA5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F6B1B36"/>
    <w:multiLevelType w:val="hybridMultilevel"/>
    <w:tmpl w:val="222C6E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12B3FB6"/>
    <w:multiLevelType w:val="hybridMultilevel"/>
    <w:tmpl w:val="4F82886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781718F"/>
    <w:multiLevelType w:val="hybridMultilevel"/>
    <w:tmpl w:val="8F4276F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13"/>
  </w:num>
  <w:num w:numId="4">
    <w:abstractNumId w:val="16"/>
  </w:num>
  <w:num w:numId="5">
    <w:abstractNumId w:val="7"/>
  </w:num>
  <w:num w:numId="6">
    <w:abstractNumId w:val="14"/>
  </w:num>
  <w:num w:numId="7">
    <w:abstractNumId w:val="8"/>
  </w:num>
  <w:num w:numId="8">
    <w:abstractNumId w:val="11"/>
  </w:num>
  <w:num w:numId="9">
    <w:abstractNumId w:val="6"/>
  </w:num>
  <w:num w:numId="10">
    <w:abstractNumId w:val="9"/>
  </w:num>
  <w:num w:numId="11">
    <w:abstractNumId w:val="9"/>
    <w:lvlOverride w:ilvl="0">
      <w:startOverride w:val="1"/>
    </w:lvlOverride>
  </w:num>
  <w:num w:numId="12">
    <w:abstractNumId w:val="12"/>
  </w:num>
  <w:num w:numId="13">
    <w:abstractNumId w:val="12"/>
    <w:lvlOverride w:ilvl="0">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317"/>
    <w:rsid w:val="00032FA4"/>
    <w:rsid w:val="00087DA1"/>
    <w:rsid w:val="000F03FD"/>
    <w:rsid w:val="001044FB"/>
    <w:rsid w:val="00110AD1"/>
    <w:rsid w:val="00155476"/>
    <w:rsid w:val="001B234C"/>
    <w:rsid w:val="001D4D73"/>
    <w:rsid w:val="00264568"/>
    <w:rsid w:val="00264DBD"/>
    <w:rsid w:val="00282B24"/>
    <w:rsid w:val="002C304D"/>
    <w:rsid w:val="00320E83"/>
    <w:rsid w:val="003A1B8C"/>
    <w:rsid w:val="003E2B6C"/>
    <w:rsid w:val="004216D8"/>
    <w:rsid w:val="00427862"/>
    <w:rsid w:val="004842D0"/>
    <w:rsid w:val="004F3F5B"/>
    <w:rsid w:val="00554994"/>
    <w:rsid w:val="00583130"/>
    <w:rsid w:val="00617FBD"/>
    <w:rsid w:val="00651380"/>
    <w:rsid w:val="006706A7"/>
    <w:rsid w:val="00692993"/>
    <w:rsid w:val="006D2AE8"/>
    <w:rsid w:val="007267A6"/>
    <w:rsid w:val="00765006"/>
    <w:rsid w:val="0077176C"/>
    <w:rsid w:val="008950AF"/>
    <w:rsid w:val="00954317"/>
    <w:rsid w:val="00957D3A"/>
    <w:rsid w:val="00A176D4"/>
    <w:rsid w:val="00B04DE8"/>
    <w:rsid w:val="00B40043"/>
    <w:rsid w:val="00B96633"/>
    <w:rsid w:val="00BA51EE"/>
    <w:rsid w:val="00C36C6A"/>
    <w:rsid w:val="00C912BB"/>
    <w:rsid w:val="00CC4FD8"/>
    <w:rsid w:val="00D252EE"/>
    <w:rsid w:val="00D44E90"/>
    <w:rsid w:val="00D67F5A"/>
    <w:rsid w:val="00E7564D"/>
    <w:rsid w:val="00E9160F"/>
    <w:rsid w:val="00F318E8"/>
    <w:rsid w:val="00F61829"/>
    <w:rsid w:val="00FD5F7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48C047-D63B-456D-8859-7E22109F5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7D3A"/>
  </w:style>
  <w:style w:type="paragraph" w:styleId="Titre1">
    <w:name w:val="heading 1"/>
    <w:basedOn w:val="Normal"/>
    <w:next w:val="Normal"/>
    <w:link w:val="Titre1Car"/>
    <w:uiPriority w:val="9"/>
    <w:qFormat/>
    <w:rsid w:val="00282B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3">
    <w:name w:val="heading 3"/>
    <w:basedOn w:val="Normal"/>
    <w:next w:val="Normal"/>
    <w:link w:val="Titre3Car"/>
    <w:uiPriority w:val="9"/>
    <w:semiHidden/>
    <w:unhideWhenUsed/>
    <w:qFormat/>
    <w:rsid w:val="003E2B6C"/>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ous-titre">
    <w:name w:val="Subtitle"/>
    <w:basedOn w:val="Normal"/>
    <w:next w:val="Normal"/>
    <w:link w:val="Sous-titreCar"/>
    <w:rsid w:val="00957D3A"/>
    <w:pPr>
      <w:suppressAutoHyphens/>
      <w:autoSpaceDN w:val="0"/>
      <w:spacing w:after="0" w:line="240" w:lineRule="auto"/>
      <w:jc w:val="center"/>
      <w:textAlignment w:val="baseline"/>
    </w:pPr>
    <w:rPr>
      <w:rFonts w:ascii="Arial" w:eastAsia="Times New Roman" w:hAnsi="Arial" w:cs="Arial"/>
      <w:b/>
      <w:bCs/>
      <w:kern w:val="3"/>
      <w:sz w:val="24"/>
      <w:szCs w:val="20"/>
      <w:lang w:eastAsia="fr-FR"/>
    </w:rPr>
  </w:style>
  <w:style w:type="character" w:customStyle="1" w:styleId="Sous-titreCar">
    <w:name w:val="Sous-titre Car"/>
    <w:basedOn w:val="Policepardfaut"/>
    <w:link w:val="Sous-titre"/>
    <w:rsid w:val="00957D3A"/>
    <w:rPr>
      <w:rFonts w:ascii="Arial" w:eastAsia="Times New Roman" w:hAnsi="Arial" w:cs="Arial"/>
      <w:b/>
      <w:bCs/>
      <w:kern w:val="3"/>
      <w:sz w:val="24"/>
      <w:szCs w:val="20"/>
      <w:lang w:eastAsia="fr-FR"/>
    </w:rPr>
  </w:style>
  <w:style w:type="character" w:styleId="Lienhypertexte">
    <w:name w:val="Hyperlink"/>
    <w:basedOn w:val="Policepardfaut"/>
    <w:uiPriority w:val="99"/>
    <w:unhideWhenUsed/>
    <w:rsid w:val="00957D3A"/>
    <w:rPr>
      <w:color w:val="0000FF"/>
      <w:u w:val="single"/>
    </w:rPr>
  </w:style>
  <w:style w:type="paragraph" w:styleId="NormalWeb">
    <w:name w:val="Normal (Web)"/>
    <w:basedOn w:val="Normal"/>
    <w:uiPriority w:val="99"/>
    <w:unhideWhenUsed/>
    <w:rsid w:val="00957D3A"/>
    <w:pPr>
      <w:spacing w:before="100" w:beforeAutospacing="1" w:after="119"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282B24"/>
    <w:rPr>
      <w:rFonts w:asciiTheme="majorHAnsi" w:eastAsiaTheme="majorEastAsia" w:hAnsiTheme="majorHAnsi" w:cstheme="majorBidi"/>
      <w:b/>
      <w:bCs/>
      <w:color w:val="365F91" w:themeColor="accent1" w:themeShade="BF"/>
      <w:sz w:val="28"/>
      <w:szCs w:val="28"/>
    </w:rPr>
  </w:style>
  <w:style w:type="paragraph" w:customStyle="1" w:styleId="Textbody">
    <w:name w:val="Text body"/>
    <w:basedOn w:val="Standard"/>
    <w:rsid w:val="00282B24"/>
    <w:pPr>
      <w:spacing w:before="0" w:after="120"/>
    </w:pPr>
  </w:style>
  <w:style w:type="paragraph" w:customStyle="1" w:styleId="Standard">
    <w:name w:val="Standard"/>
    <w:rsid w:val="00282B24"/>
    <w:pPr>
      <w:widowControl w:val="0"/>
      <w:suppressAutoHyphens/>
      <w:autoSpaceDN w:val="0"/>
      <w:spacing w:before="57" w:after="57" w:line="240" w:lineRule="auto"/>
    </w:pPr>
    <w:rPr>
      <w:rFonts w:ascii="Times New Roman" w:eastAsia="Arial Unicode MS" w:hAnsi="Times New Roman" w:cs="Mangal"/>
      <w:kern w:val="3"/>
      <w:sz w:val="21"/>
      <w:szCs w:val="24"/>
      <w:lang w:eastAsia="zh-CN" w:bidi="hi-IN"/>
    </w:rPr>
  </w:style>
  <w:style w:type="paragraph" w:customStyle="1" w:styleId="TableContents">
    <w:name w:val="Table Contents"/>
    <w:basedOn w:val="Standard"/>
    <w:rsid w:val="00282B24"/>
    <w:pPr>
      <w:suppressLineNumbers/>
    </w:pPr>
  </w:style>
  <w:style w:type="paragraph" w:styleId="Textedebulles">
    <w:name w:val="Balloon Text"/>
    <w:basedOn w:val="Normal"/>
    <w:link w:val="TextedebullesCar"/>
    <w:uiPriority w:val="99"/>
    <w:semiHidden/>
    <w:unhideWhenUsed/>
    <w:rsid w:val="001044F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044FB"/>
    <w:rPr>
      <w:rFonts w:ascii="Tahoma" w:hAnsi="Tahoma" w:cs="Tahoma"/>
      <w:sz w:val="16"/>
      <w:szCs w:val="16"/>
    </w:rPr>
  </w:style>
  <w:style w:type="paragraph" w:styleId="Paragraphedeliste">
    <w:name w:val="List Paragraph"/>
    <w:basedOn w:val="Normal"/>
    <w:uiPriority w:val="34"/>
    <w:qFormat/>
    <w:rsid w:val="003E2B6C"/>
    <w:pPr>
      <w:ind w:left="720"/>
      <w:contextualSpacing/>
    </w:pPr>
  </w:style>
  <w:style w:type="character" w:customStyle="1" w:styleId="Titre3Car">
    <w:name w:val="Titre 3 Car"/>
    <w:basedOn w:val="Policepardfaut"/>
    <w:link w:val="Titre3"/>
    <w:uiPriority w:val="9"/>
    <w:semiHidden/>
    <w:rsid w:val="003E2B6C"/>
    <w:rPr>
      <w:rFonts w:asciiTheme="majorHAnsi" w:eastAsiaTheme="majorEastAsia" w:hAnsiTheme="majorHAnsi" w:cstheme="majorBidi"/>
      <w:b/>
      <w:bCs/>
      <w:color w:val="4F81BD" w:themeColor="accent1"/>
    </w:rPr>
  </w:style>
  <w:style w:type="paragraph" w:styleId="Liste">
    <w:name w:val="List"/>
    <w:basedOn w:val="Textbody"/>
    <w:rsid w:val="002C304D"/>
    <w:pPr>
      <w:textAlignment w:val="baseline"/>
    </w:pPr>
    <w:rPr>
      <w:rFonts w:eastAsia="Lucida Sans Unicode" w:cs="Tahoma"/>
      <w:sz w:val="24"/>
      <w:lang w:eastAsia="fr-FR" w:bidi="ar-SA"/>
    </w:rPr>
  </w:style>
  <w:style w:type="paragraph" w:styleId="Titre">
    <w:name w:val="Title"/>
    <w:basedOn w:val="Standard"/>
    <w:next w:val="Sous-titre"/>
    <w:link w:val="TitreCar"/>
    <w:rsid w:val="002C304D"/>
    <w:pPr>
      <w:spacing w:before="0" w:after="0"/>
      <w:ind w:left="-540" w:right="23"/>
      <w:jc w:val="center"/>
      <w:textAlignment w:val="baseline"/>
    </w:pPr>
    <w:rPr>
      <w:rFonts w:ascii="Arial" w:eastAsia="Lucida Sans Unicode" w:hAnsi="Arial" w:cs="Arial"/>
      <w:b/>
      <w:bCs/>
      <w:i/>
      <w:iCs/>
      <w:sz w:val="28"/>
      <w:lang w:eastAsia="fr-FR" w:bidi="ar-SA"/>
    </w:rPr>
  </w:style>
  <w:style w:type="character" w:customStyle="1" w:styleId="TitreCar">
    <w:name w:val="Titre Car"/>
    <w:basedOn w:val="Policepardfaut"/>
    <w:link w:val="Titre"/>
    <w:rsid w:val="002C304D"/>
    <w:rPr>
      <w:rFonts w:ascii="Arial" w:eastAsia="Lucida Sans Unicode" w:hAnsi="Arial" w:cs="Arial"/>
      <w:b/>
      <w:bCs/>
      <w:i/>
      <w:iCs/>
      <w:kern w:val="3"/>
      <w:sz w:val="28"/>
      <w:szCs w:val="24"/>
      <w:lang w:eastAsia="fr-FR"/>
    </w:rPr>
  </w:style>
  <w:style w:type="paragraph" w:customStyle="1" w:styleId="western">
    <w:name w:val="western"/>
    <w:basedOn w:val="Normal"/>
    <w:rsid w:val="00032FA4"/>
    <w:pPr>
      <w:spacing w:before="100" w:beforeAutospacing="1" w:after="0" w:line="240" w:lineRule="auto"/>
      <w:ind w:right="23"/>
    </w:pPr>
    <w:rPr>
      <w:rFonts w:ascii="Arial" w:eastAsia="Times New Roman" w:hAnsi="Arial" w:cs="Arial"/>
      <w:sz w:val="18"/>
      <w:szCs w:val="18"/>
      <w:lang w:eastAsia="fr-FR"/>
    </w:rPr>
  </w:style>
  <w:style w:type="paragraph" w:styleId="Corpsdetexte">
    <w:name w:val="Body Text"/>
    <w:basedOn w:val="Normal"/>
    <w:link w:val="CorpsdetexteCar"/>
    <w:rsid w:val="00264DBD"/>
    <w:pPr>
      <w:suppressAutoHyphens/>
      <w:spacing w:after="0" w:line="240" w:lineRule="auto"/>
      <w:ind w:right="23"/>
      <w:jc w:val="both"/>
    </w:pPr>
    <w:rPr>
      <w:rFonts w:ascii="Arial" w:eastAsia="Times New Roman" w:hAnsi="Arial" w:cs="Arial"/>
      <w:sz w:val="18"/>
      <w:szCs w:val="24"/>
      <w:lang w:eastAsia="ar-SA"/>
    </w:rPr>
  </w:style>
  <w:style w:type="character" w:customStyle="1" w:styleId="CorpsdetexteCar">
    <w:name w:val="Corps de texte Car"/>
    <w:basedOn w:val="Policepardfaut"/>
    <w:link w:val="Corpsdetexte"/>
    <w:rsid w:val="00264DBD"/>
    <w:rPr>
      <w:rFonts w:ascii="Arial" w:eastAsia="Times New Roman" w:hAnsi="Arial" w:cs="Arial"/>
      <w:sz w:val="18"/>
      <w:szCs w:val="24"/>
      <w:lang w:eastAsia="ar-SA"/>
    </w:rPr>
  </w:style>
  <w:style w:type="character" w:customStyle="1" w:styleId="WW8Num2z1">
    <w:name w:val="WW8Num2z1"/>
    <w:rsid w:val="00554994"/>
    <w:rPr>
      <w:rFonts w:ascii="Courier New" w:hAnsi="Courier New" w:cs="Courier New"/>
    </w:rPr>
  </w:style>
  <w:style w:type="numbering" w:customStyle="1" w:styleId="WW8Num7">
    <w:name w:val="WW8Num7"/>
    <w:basedOn w:val="Aucuneliste"/>
    <w:rsid w:val="00A176D4"/>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00208">
      <w:bodyDiv w:val="1"/>
      <w:marLeft w:val="0"/>
      <w:marRight w:val="0"/>
      <w:marTop w:val="0"/>
      <w:marBottom w:val="0"/>
      <w:divBdr>
        <w:top w:val="none" w:sz="0" w:space="0" w:color="auto"/>
        <w:left w:val="none" w:sz="0" w:space="0" w:color="auto"/>
        <w:bottom w:val="none" w:sz="0" w:space="0" w:color="auto"/>
        <w:right w:val="none" w:sz="0" w:space="0" w:color="auto"/>
      </w:divBdr>
    </w:div>
    <w:div w:id="165094577">
      <w:bodyDiv w:val="1"/>
      <w:marLeft w:val="0"/>
      <w:marRight w:val="0"/>
      <w:marTop w:val="0"/>
      <w:marBottom w:val="0"/>
      <w:divBdr>
        <w:top w:val="none" w:sz="0" w:space="0" w:color="auto"/>
        <w:left w:val="none" w:sz="0" w:space="0" w:color="auto"/>
        <w:bottom w:val="none" w:sz="0" w:space="0" w:color="auto"/>
        <w:right w:val="none" w:sz="0" w:space="0" w:color="auto"/>
      </w:divBdr>
    </w:div>
    <w:div w:id="167255879">
      <w:bodyDiv w:val="1"/>
      <w:marLeft w:val="0"/>
      <w:marRight w:val="0"/>
      <w:marTop w:val="0"/>
      <w:marBottom w:val="0"/>
      <w:divBdr>
        <w:top w:val="none" w:sz="0" w:space="0" w:color="auto"/>
        <w:left w:val="none" w:sz="0" w:space="0" w:color="auto"/>
        <w:bottom w:val="none" w:sz="0" w:space="0" w:color="auto"/>
        <w:right w:val="none" w:sz="0" w:space="0" w:color="auto"/>
      </w:divBdr>
    </w:div>
    <w:div w:id="168495755">
      <w:bodyDiv w:val="1"/>
      <w:marLeft w:val="0"/>
      <w:marRight w:val="0"/>
      <w:marTop w:val="0"/>
      <w:marBottom w:val="0"/>
      <w:divBdr>
        <w:top w:val="none" w:sz="0" w:space="0" w:color="auto"/>
        <w:left w:val="none" w:sz="0" w:space="0" w:color="auto"/>
        <w:bottom w:val="none" w:sz="0" w:space="0" w:color="auto"/>
        <w:right w:val="none" w:sz="0" w:space="0" w:color="auto"/>
      </w:divBdr>
    </w:div>
    <w:div w:id="355815175">
      <w:bodyDiv w:val="1"/>
      <w:marLeft w:val="0"/>
      <w:marRight w:val="0"/>
      <w:marTop w:val="0"/>
      <w:marBottom w:val="0"/>
      <w:divBdr>
        <w:top w:val="none" w:sz="0" w:space="0" w:color="auto"/>
        <w:left w:val="none" w:sz="0" w:space="0" w:color="auto"/>
        <w:bottom w:val="none" w:sz="0" w:space="0" w:color="auto"/>
        <w:right w:val="none" w:sz="0" w:space="0" w:color="auto"/>
      </w:divBdr>
    </w:div>
    <w:div w:id="409929939">
      <w:bodyDiv w:val="1"/>
      <w:marLeft w:val="0"/>
      <w:marRight w:val="0"/>
      <w:marTop w:val="0"/>
      <w:marBottom w:val="0"/>
      <w:divBdr>
        <w:top w:val="none" w:sz="0" w:space="0" w:color="auto"/>
        <w:left w:val="none" w:sz="0" w:space="0" w:color="auto"/>
        <w:bottom w:val="none" w:sz="0" w:space="0" w:color="auto"/>
        <w:right w:val="none" w:sz="0" w:space="0" w:color="auto"/>
      </w:divBdr>
    </w:div>
    <w:div w:id="427166151">
      <w:bodyDiv w:val="1"/>
      <w:marLeft w:val="0"/>
      <w:marRight w:val="0"/>
      <w:marTop w:val="0"/>
      <w:marBottom w:val="0"/>
      <w:divBdr>
        <w:top w:val="none" w:sz="0" w:space="0" w:color="auto"/>
        <w:left w:val="none" w:sz="0" w:space="0" w:color="auto"/>
        <w:bottom w:val="none" w:sz="0" w:space="0" w:color="auto"/>
        <w:right w:val="none" w:sz="0" w:space="0" w:color="auto"/>
      </w:divBdr>
    </w:div>
    <w:div w:id="472675683">
      <w:bodyDiv w:val="1"/>
      <w:marLeft w:val="0"/>
      <w:marRight w:val="0"/>
      <w:marTop w:val="0"/>
      <w:marBottom w:val="0"/>
      <w:divBdr>
        <w:top w:val="none" w:sz="0" w:space="0" w:color="auto"/>
        <w:left w:val="none" w:sz="0" w:space="0" w:color="auto"/>
        <w:bottom w:val="none" w:sz="0" w:space="0" w:color="auto"/>
        <w:right w:val="none" w:sz="0" w:space="0" w:color="auto"/>
      </w:divBdr>
    </w:div>
    <w:div w:id="590970103">
      <w:bodyDiv w:val="1"/>
      <w:marLeft w:val="0"/>
      <w:marRight w:val="0"/>
      <w:marTop w:val="0"/>
      <w:marBottom w:val="0"/>
      <w:divBdr>
        <w:top w:val="none" w:sz="0" w:space="0" w:color="auto"/>
        <w:left w:val="none" w:sz="0" w:space="0" w:color="auto"/>
        <w:bottom w:val="none" w:sz="0" w:space="0" w:color="auto"/>
        <w:right w:val="none" w:sz="0" w:space="0" w:color="auto"/>
      </w:divBdr>
    </w:div>
    <w:div w:id="664283926">
      <w:bodyDiv w:val="1"/>
      <w:marLeft w:val="0"/>
      <w:marRight w:val="0"/>
      <w:marTop w:val="0"/>
      <w:marBottom w:val="0"/>
      <w:divBdr>
        <w:top w:val="none" w:sz="0" w:space="0" w:color="auto"/>
        <w:left w:val="none" w:sz="0" w:space="0" w:color="auto"/>
        <w:bottom w:val="none" w:sz="0" w:space="0" w:color="auto"/>
        <w:right w:val="none" w:sz="0" w:space="0" w:color="auto"/>
      </w:divBdr>
    </w:div>
    <w:div w:id="794061536">
      <w:bodyDiv w:val="1"/>
      <w:marLeft w:val="0"/>
      <w:marRight w:val="0"/>
      <w:marTop w:val="0"/>
      <w:marBottom w:val="0"/>
      <w:divBdr>
        <w:top w:val="none" w:sz="0" w:space="0" w:color="auto"/>
        <w:left w:val="none" w:sz="0" w:space="0" w:color="auto"/>
        <w:bottom w:val="none" w:sz="0" w:space="0" w:color="auto"/>
        <w:right w:val="none" w:sz="0" w:space="0" w:color="auto"/>
      </w:divBdr>
    </w:div>
    <w:div w:id="800339565">
      <w:bodyDiv w:val="1"/>
      <w:marLeft w:val="0"/>
      <w:marRight w:val="0"/>
      <w:marTop w:val="0"/>
      <w:marBottom w:val="0"/>
      <w:divBdr>
        <w:top w:val="none" w:sz="0" w:space="0" w:color="auto"/>
        <w:left w:val="none" w:sz="0" w:space="0" w:color="auto"/>
        <w:bottom w:val="none" w:sz="0" w:space="0" w:color="auto"/>
        <w:right w:val="none" w:sz="0" w:space="0" w:color="auto"/>
      </w:divBdr>
    </w:div>
    <w:div w:id="1034497529">
      <w:bodyDiv w:val="1"/>
      <w:marLeft w:val="0"/>
      <w:marRight w:val="0"/>
      <w:marTop w:val="0"/>
      <w:marBottom w:val="0"/>
      <w:divBdr>
        <w:top w:val="none" w:sz="0" w:space="0" w:color="auto"/>
        <w:left w:val="none" w:sz="0" w:space="0" w:color="auto"/>
        <w:bottom w:val="none" w:sz="0" w:space="0" w:color="auto"/>
        <w:right w:val="none" w:sz="0" w:space="0" w:color="auto"/>
      </w:divBdr>
    </w:div>
    <w:div w:id="1072847535">
      <w:bodyDiv w:val="1"/>
      <w:marLeft w:val="0"/>
      <w:marRight w:val="0"/>
      <w:marTop w:val="0"/>
      <w:marBottom w:val="0"/>
      <w:divBdr>
        <w:top w:val="none" w:sz="0" w:space="0" w:color="auto"/>
        <w:left w:val="none" w:sz="0" w:space="0" w:color="auto"/>
        <w:bottom w:val="none" w:sz="0" w:space="0" w:color="auto"/>
        <w:right w:val="none" w:sz="0" w:space="0" w:color="auto"/>
      </w:divBdr>
    </w:div>
    <w:div w:id="1241527761">
      <w:bodyDiv w:val="1"/>
      <w:marLeft w:val="0"/>
      <w:marRight w:val="0"/>
      <w:marTop w:val="0"/>
      <w:marBottom w:val="0"/>
      <w:divBdr>
        <w:top w:val="none" w:sz="0" w:space="0" w:color="auto"/>
        <w:left w:val="none" w:sz="0" w:space="0" w:color="auto"/>
        <w:bottom w:val="none" w:sz="0" w:space="0" w:color="auto"/>
        <w:right w:val="none" w:sz="0" w:space="0" w:color="auto"/>
      </w:divBdr>
    </w:div>
    <w:div w:id="1261526142">
      <w:bodyDiv w:val="1"/>
      <w:marLeft w:val="0"/>
      <w:marRight w:val="0"/>
      <w:marTop w:val="0"/>
      <w:marBottom w:val="0"/>
      <w:divBdr>
        <w:top w:val="none" w:sz="0" w:space="0" w:color="auto"/>
        <w:left w:val="none" w:sz="0" w:space="0" w:color="auto"/>
        <w:bottom w:val="none" w:sz="0" w:space="0" w:color="auto"/>
        <w:right w:val="none" w:sz="0" w:space="0" w:color="auto"/>
      </w:divBdr>
    </w:div>
    <w:div w:id="1483498696">
      <w:bodyDiv w:val="1"/>
      <w:marLeft w:val="0"/>
      <w:marRight w:val="0"/>
      <w:marTop w:val="0"/>
      <w:marBottom w:val="0"/>
      <w:divBdr>
        <w:top w:val="none" w:sz="0" w:space="0" w:color="auto"/>
        <w:left w:val="none" w:sz="0" w:space="0" w:color="auto"/>
        <w:bottom w:val="none" w:sz="0" w:space="0" w:color="auto"/>
        <w:right w:val="none" w:sz="0" w:space="0" w:color="auto"/>
      </w:divBdr>
    </w:div>
    <w:div w:id="1502235741">
      <w:bodyDiv w:val="1"/>
      <w:marLeft w:val="0"/>
      <w:marRight w:val="0"/>
      <w:marTop w:val="0"/>
      <w:marBottom w:val="0"/>
      <w:divBdr>
        <w:top w:val="none" w:sz="0" w:space="0" w:color="auto"/>
        <w:left w:val="none" w:sz="0" w:space="0" w:color="auto"/>
        <w:bottom w:val="none" w:sz="0" w:space="0" w:color="auto"/>
        <w:right w:val="none" w:sz="0" w:space="0" w:color="auto"/>
      </w:divBdr>
    </w:div>
    <w:div w:id="1532260896">
      <w:bodyDiv w:val="1"/>
      <w:marLeft w:val="0"/>
      <w:marRight w:val="0"/>
      <w:marTop w:val="0"/>
      <w:marBottom w:val="0"/>
      <w:divBdr>
        <w:top w:val="none" w:sz="0" w:space="0" w:color="auto"/>
        <w:left w:val="none" w:sz="0" w:space="0" w:color="auto"/>
        <w:bottom w:val="none" w:sz="0" w:space="0" w:color="auto"/>
        <w:right w:val="none" w:sz="0" w:space="0" w:color="auto"/>
      </w:divBdr>
    </w:div>
    <w:div w:id="1603756552">
      <w:bodyDiv w:val="1"/>
      <w:marLeft w:val="0"/>
      <w:marRight w:val="0"/>
      <w:marTop w:val="0"/>
      <w:marBottom w:val="0"/>
      <w:divBdr>
        <w:top w:val="none" w:sz="0" w:space="0" w:color="auto"/>
        <w:left w:val="none" w:sz="0" w:space="0" w:color="auto"/>
        <w:bottom w:val="none" w:sz="0" w:space="0" w:color="auto"/>
        <w:right w:val="none" w:sz="0" w:space="0" w:color="auto"/>
      </w:divBdr>
    </w:div>
    <w:div w:id="1653215488">
      <w:bodyDiv w:val="1"/>
      <w:marLeft w:val="0"/>
      <w:marRight w:val="0"/>
      <w:marTop w:val="0"/>
      <w:marBottom w:val="0"/>
      <w:divBdr>
        <w:top w:val="none" w:sz="0" w:space="0" w:color="auto"/>
        <w:left w:val="none" w:sz="0" w:space="0" w:color="auto"/>
        <w:bottom w:val="none" w:sz="0" w:space="0" w:color="auto"/>
        <w:right w:val="none" w:sz="0" w:space="0" w:color="auto"/>
      </w:divBdr>
    </w:div>
    <w:div w:id="1661499804">
      <w:bodyDiv w:val="1"/>
      <w:marLeft w:val="0"/>
      <w:marRight w:val="0"/>
      <w:marTop w:val="0"/>
      <w:marBottom w:val="0"/>
      <w:divBdr>
        <w:top w:val="none" w:sz="0" w:space="0" w:color="auto"/>
        <w:left w:val="none" w:sz="0" w:space="0" w:color="auto"/>
        <w:bottom w:val="none" w:sz="0" w:space="0" w:color="auto"/>
        <w:right w:val="none" w:sz="0" w:space="0" w:color="auto"/>
      </w:divBdr>
    </w:div>
    <w:div w:id="1978952608">
      <w:bodyDiv w:val="1"/>
      <w:marLeft w:val="0"/>
      <w:marRight w:val="0"/>
      <w:marTop w:val="0"/>
      <w:marBottom w:val="0"/>
      <w:divBdr>
        <w:top w:val="none" w:sz="0" w:space="0" w:color="auto"/>
        <w:left w:val="none" w:sz="0" w:space="0" w:color="auto"/>
        <w:bottom w:val="none" w:sz="0" w:space="0" w:color="auto"/>
        <w:right w:val="none" w:sz="0" w:space="0" w:color="auto"/>
      </w:divBdr>
    </w:div>
    <w:div w:id="199887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rutement@mairie-rueilmalmaison.fr"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672</Words>
  <Characters>3702</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SREJIBA</dc:creator>
  <cp:keywords/>
  <dc:description/>
  <cp:lastModifiedBy>Sarah TALEB</cp:lastModifiedBy>
  <cp:revision>3</cp:revision>
  <cp:lastPrinted>2014-05-30T15:11:00Z</cp:lastPrinted>
  <dcterms:created xsi:type="dcterms:W3CDTF">2019-07-08T09:11:00Z</dcterms:created>
  <dcterms:modified xsi:type="dcterms:W3CDTF">2019-07-08T09:13:00Z</dcterms:modified>
</cp:coreProperties>
</file>